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684" w14:textId="1496D9B7" w:rsidR="00E25981" w:rsidRDefault="00F84C8A" w:rsidP="00881E21">
      <w:pPr>
        <w:pStyle w:val="Heading1"/>
        <w:spacing w:before="0"/>
      </w:pPr>
      <w:bookmarkStart w:id="0" w:name="_Hlk24699231"/>
      <w:r>
        <w:t xml:space="preserve">[Enter name of state] </w:t>
      </w:r>
      <w:r w:rsidR="00E24C08" w:rsidRPr="00B87DDB">
        <w:t>NYTD</w:t>
      </w:r>
      <w:r w:rsidR="00E24C08" w:rsidRPr="00F52581">
        <w:t xml:space="preserve"> </w:t>
      </w:r>
      <w:r w:rsidR="005A54B3" w:rsidRPr="00BB3AFE">
        <w:t>Review</w:t>
      </w:r>
    </w:p>
    <w:p w14:paraId="7A2B0F07" w14:textId="6EF1D5F1" w:rsidR="000168D2" w:rsidRPr="000168D2" w:rsidRDefault="000168D2" w:rsidP="00881E21">
      <w:pPr>
        <w:spacing w:after="0"/>
        <w:jc w:val="center"/>
        <w:rPr>
          <w:sz w:val="24"/>
          <w:szCs w:val="24"/>
        </w:rPr>
      </w:pPr>
      <w:bookmarkStart w:id="1" w:name="_Hlk118103435"/>
      <w:r w:rsidRPr="000168D2">
        <w:rPr>
          <w:sz w:val="24"/>
          <w:szCs w:val="24"/>
        </w:rPr>
        <w:t>[Dates of NYTD Review]</w:t>
      </w:r>
    </w:p>
    <w:p w14:paraId="207F58E0" w14:textId="19282239" w:rsidR="00F84C8A" w:rsidRPr="00F84C8A" w:rsidRDefault="00F84C8A" w:rsidP="00881E21">
      <w:pPr>
        <w:spacing w:after="0"/>
        <w:jc w:val="center"/>
        <w:rPr>
          <w:sz w:val="24"/>
          <w:szCs w:val="24"/>
        </w:rPr>
      </w:pPr>
      <w:r w:rsidRPr="00F84C8A">
        <w:rPr>
          <w:sz w:val="24"/>
          <w:szCs w:val="24"/>
        </w:rPr>
        <w:t>[Name of state department or building where Day 1 onsite activities are being held]</w:t>
      </w:r>
    </w:p>
    <w:p w14:paraId="4E81FD51" w14:textId="19E9169C" w:rsidR="000A4EEA" w:rsidRPr="00FE7CFD" w:rsidRDefault="00F319EC" w:rsidP="00881E21">
      <w:pPr>
        <w:spacing w:after="0" w:line="276" w:lineRule="auto"/>
        <w:ind w:right="144"/>
        <w:jc w:val="center"/>
        <w:rPr>
          <w:sz w:val="24"/>
          <w:szCs w:val="24"/>
        </w:rPr>
      </w:pPr>
      <w:bookmarkStart w:id="2" w:name="_Hlk24699270"/>
      <w:bookmarkEnd w:id="0"/>
      <w:r>
        <w:rPr>
          <w:sz w:val="24"/>
          <w:szCs w:val="24"/>
        </w:rPr>
        <w:t>[</w:t>
      </w:r>
      <w:r w:rsidR="00556B9B">
        <w:rPr>
          <w:sz w:val="24"/>
          <w:szCs w:val="24"/>
        </w:rPr>
        <w:t>S</w:t>
      </w:r>
      <w:r w:rsidR="00814F61">
        <w:rPr>
          <w:sz w:val="24"/>
          <w:szCs w:val="24"/>
        </w:rPr>
        <w:t xml:space="preserve">treet </w:t>
      </w:r>
      <w:r w:rsidR="004A16FD">
        <w:rPr>
          <w:sz w:val="24"/>
          <w:szCs w:val="24"/>
        </w:rPr>
        <w:t>A</w:t>
      </w:r>
      <w:r w:rsidR="00814F61" w:rsidRPr="00FE7CFD">
        <w:rPr>
          <w:sz w:val="24"/>
          <w:szCs w:val="24"/>
        </w:rPr>
        <w:t>ddress</w:t>
      </w:r>
      <w:r w:rsidR="00556B9B">
        <w:rPr>
          <w:sz w:val="24"/>
          <w:szCs w:val="24"/>
        </w:rPr>
        <w:t>, City, State, Zip Code</w:t>
      </w:r>
      <w:r w:rsidR="00304BDA">
        <w:rPr>
          <w:sz w:val="24"/>
          <w:szCs w:val="24"/>
        </w:rPr>
        <w:t>]</w:t>
      </w:r>
    </w:p>
    <w:p w14:paraId="5CE1CF02" w14:textId="519B56E9" w:rsidR="00E25981" w:rsidRDefault="00304BDA" w:rsidP="00881E2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r w:rsidR="00FE7CFD" w:rsidRPr="00FE7CFD">
        <w:rPr>
          <w:sz w:val="24"/>
          <w:szCs w:val="24"/>
        </w:rPr>
        <w:t>State contact person</w:t>
      </w:r>
      <w:r w:rsidR="0044577C">
        <w:rPr>
          <w:sz w:val="24"/>
          <w:szCs w:val="24"/>
        </w:rPr>
        <w:t>’s</w:t>
      </w:r>
      <w:r w:rsidR="00814F61">
        <w:rPr>
          <w:sz w:val="24"/>
          <w:szCs w:val="24"/>
        </w:rPr>
        <w:t xml:space="preserve"> name</w:t>
      </w:r>
      <w:r w:rsidR="00FE7CFD" w:rsidRPr="00FE7CFD">
        <w:rPr>
          <w:sz w:val="24"/>
          <w:szCs w:val="24"/>
        </w:rPr>
        <w:t xml:space="preserve">, </w:t>
      </w:r>
      <w:r w:rsidR="0079733A">
        <w:rPr>
          <w:sz w:val="24"/>
          <w:szCs w:val="24"/>
        </w:rPr>
        <w:t xml:space="preserve">text/call </w:t>
      </w:r>
      <w:r w:rsidR="0044577C">
        <w:rPr>
          <w:sz w:val="24"/>
          <w:szCs w:val="24"/>
        </w:rPr>
        <w:t>phone</w:t>
      </w:r>
      <w:r w:rsidR="00FE7CFD" w:rsidRPr="00FE7CFD">
        <w:rPr>
          <w:sz w:val="24"/>
          <w:szCs w:val="24"/>
        </w:rPr>
        <w:t xml:space="preserve"> number,</w:t>
      </w:r>
      <w:r w:rsidR="00BC3706">
        <w:rPr>
          <w:sz w:val="24"/>
          <w:szCs w:val="24"/>
        </w:rPr>
        <w:t xml:space="preserve"> email address</w:t>
      </w:r>
      <w:r>
        <w:rPr>
          <w:sz w:val="24"/>
          <w:szCs w:val="24"/>
        </w:rPr>
        <w:t>]</w:t>
      </w:r>
      <w:bookmarkEnd w:id="2"/>
    </w:p>
    <w:p w14:paraId="0E5C0BA4" w14:textId="77777777" w:rsidR="00860B2F" w:rsidRPr="00860B2F" w:rsidRDefault="00860B2F" w:rsidP="00860B2F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860B2F">
        <w:rPr>
          <w:b/>
          <w:bCs/>
          <w:sz w:val="24"/>
          <w:szCs w:val="24"/>
        </w:rPr>
        <w:t>Day 1─Entrance Conference, System Demonstration Day</w:t>
      </w:r>
    </w:p>
    <w:p w14:paraId="4F61FF09" w14:textId="7C374B98" w:rsidR="00860B2F" w:rsidRPr="00FE7CFD" w:rsidRDefault="00860B2F" w:rsidP="00881E21">
      <w:pPr>
        <w:pBdr>
          <w:top w:val="single" w:sz="24" w:space="1" w:color="002060"/>
          <w:bottom w:val="single" w:sz="24" w:space="1" w:color="002060"/>
        </w:pBdr>
        <w:jc w:val="center"/>
      </w:pPr>
      <w:r w:rsidRPr="00860B2F">
        <w:rPr>
          <w:bCs/>
          <w:sz w:val="24"/>
          <w:szCs w:val="24"/>
        </w:rPr>
        <w:t>[Monday, Date]</w:t>
      </w:r>
    </w:p>
    <w:tbl>
      <w:tblPr>
        <w:tblStyle w:val="TableGrid"/>
        <w:tblW w:w="14215" w:type="dxa"/>
        <w:tblLook w:val="04A0" w:firstRow="1" w:lastRow="0" w:firstColumn="1" w:lastColumn="0" w:noHBand="0" w:noVBand="1"/>
        <w:tblCaption w:val="Day 1 System Demonstration Day Agenda"/>
        <w:tblDescription w:val="NYTD Review-Day 1 System Demonstration Day Agenda including Entrance Conference; System Demonstration: Demographic Data Collection Practices; lunch; System Demonstration: Independent Living Services Collection Practices; break; System Demonstration: Baseline Outcomes Data Collection Practices; and System Demonstration: Follow-up Outcomes Data Collection Practices."/>
      </w:tblPr>
      <w:tblGrid>
        <w:gridCol w:w="1975"/>
        <w:gridCol w:w="3870"/>
        <w:gridCol w:w="8370"/>
      </w:tblGrid>
      <w:tr w:rsidR="00E25981" w14:paraId="5C3A33C7" w14:textId="77777777" w:rsidTr="006D47E5">
        <w:trPr>
          <w:trHeight w:val="701"/>
          <w:tblHeader/>
        </w:trPr>
        <w:tc>
          <w:tcPr>
            <w:tcW w:w="1975" w:type="dxa"/>
            <w:shd w:val="clear" w:color="auto" w:fill="D9E2F3" w:themeFill="accent1" w:themeFillTint="33"/>
          </w:tcPr>
          <w:bookmarkEnd w:id="1"/>
          <w:p w14:paraId="5B85BC14" w14:textId="77777777" w:rsidR="00E25981" w:rsidRDefault="00E25981" w:rsidP="001C25FA">
            <w:pPr>
              <w:spacing w:before="40" w:after="40"/>
              <w:rPr>
                <w:rFonts w:cs="Arial"/>
                <w:b/>
                <w:sz w:val="22"/>
              </w:rPr>
            </w:pPr>
            <w:r w:rsidRPr="00DB360E">
              <w:rPr>
                <w:rFonts w:cs="Arial"/>
                <w:b/>
                <w:sz w:val="22"/>
              </w:rPr>
              <w:t>Time</w:t>
            </w:r>
            <w:r w:rsidR="00A52B5D">
              <w:rPr>
                <w:rFonts w:cs="Arial"/>
                <w:b/>
                <w:sz w:val="22"/>
              </w:rPr>
              <w:t>/</w:t>
            </w:r>
          </w:p>
          <w:p w14:paraId="269CA769" w14:textId="21BD6082" w:rsidR="00A52B5D" w:rsidRPr="00DB360E" w:rsidRDefault="00A52B5D" w:rsidP="001C25FA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Location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62CF221C" w14:textId="4E2AFCBC" w:rsidR="00E25981" w:rsidRPr="00DB360E" w:rsidRDefault="00E25981" w:rsidP="001C25FA">
            <w:pPr>
              <w:spacing w:before="40" w:after="40"/>
              <w:rPr>
                <w:rFonts w:cs="Arial"/>
                <w:b/>
                <w:sz w:val="22"/>
              </w:rPr>
            </w:pPr>
            <w:r w:rsidRPr="00DB360E">
              <w:rPr>
                <w:rFonts w:cs="Arial"/>
                <w:b/>
                <w:sz w:val="22"/>
              </w:rPr>
              <w:t>Session Description</w:t>
            </w:r>
          </w:p>
        </w:tc>
        <w:tc>
          <w:tcPr>
            <w:tcW w:w="8370" w:type="dxa"/>
            <w:shd w:val="clear" w:color="auto" w:fill="D9E2F3" w:themeFill="accent1" w:themeFillTint="33"/>
          </w:tcPr>
          <w:p w14:paraId="3F5C8A80" w14:textId="351073C7" w:rsidR="00E25981" w:rsidRPr="00DB360E" w:rsidRDefault="00B475A4" w:rsidP="00C55BA9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NYTD </w:t>
            </w:r>
            <w:r w:rsidR="009F1EF7" w:rsidRPr="00DB360E">
              <w:rPr>
                <w:rFonts w:cs="Arial"/>
                <w:b/>
                <w:sz w:val="22"/>
              </w:rPr>
              <w:t xml:space="preserve">Review Team </w:t>
            </w:r>
            <w:r w:rsidR="00E25981" w:rsidRPr="00DB360E">
              <w:rPr>
                <w:rFonts w:cs="Arial"/>
                <w:b/>
                <w:sz w:val="22"/>
              </w:rPr>
              <w:t>Part</w:t>
            </w:r>
            <w:r w:rsidR="00524721">
              <w:rPr>
                <w:rFonts w:cs="Arial"/>
                <w:b/>
                <w:sz w:val="22"/>
              </w:rPr>
              <w:t>icipants</w:t>
            </w:r>
            <w:r w:rsidR="008F6EA9">
              <w:rPr>
                <w:rFonts w:cs="Arial"/>
                <w:b/>
                <w:sz w:val="22"/>
              </w:rPr>
              <w:t xml:space="preserve"> (Includes Federal Review</w:t>
            </w:r>
            <w:r w:rsidR="00DE1B49">
              <w:rPr>
                <w:rFonts w:cs="Arial"/>
                <w:b/>
                <w:sz w:val="22"/>
              </w:rPr>
              <w:t xml:space="preserve"> Team</w:t>
            </w:r>
            <w:r w:rsidR="008F6EA9">
              <w:rPr>
                <w:rFonts w:cs="Arial"/>
                <w:b/>
                <w:sz w:val="22"/>
              </w:rPr>
              <w:t xml:space="preserve">, State Review Team, </w:t>
            </w:r>
            <w:r w:rsidR="00DE1B49">
              <w:rPr>
                <w:rFonts w:cs="Arial"/>
                <w:b/>
                <w:sz w:val="22"/>
              </w:rPr>
              <w:t xml:space="preserve">State Leadership or </w:t>
            </w:r>
            <w:r w:rsidR="00F51B00">
              <w:rPr>
                <w:rFonts w:cs="Arial"/>
                <w:b/>
                <w:sz w:val="22"/>
              </w:rPr>
              <w:t>O</w:t>
            </w:r>
            <w:r w:rsidR="00DE1B49">
              <w:rPr>
                <w:rFonts w:cs="Arial"/>
                <w:b/>
                <w:sz w:val="22"/>
              </w:rPr>
              <w:t xml:space="preserve">ther State Staff, </w:t>
            </w:r>
            <w:r w:rsidR="004A16FD">
              <w:rPr>
                <w:rFonts w:cs="Arial"/>
                <w:b/>
                <w:sz w:val="22"/>
              </w:rPr>
              <w:t xml:space="preserve">State </w:t>
            </w:r>
            <w:r w:rsidR="008F6EA9">
              <w:rPr>
                <w:rFonts w:cs="Arial"/>
                <w:b/>
                <w:sz w:val="22"/>
              </w:rPr>
              <w:t>Youth Ambassadors</w:t>
            </w:r>
            <w:r w:rsidR="00DE1B49">
              <w:rPr>
                <w:rFonts w:cs="Arial"/>
                <w:b/>
                <w:sz w:val="22"/>
              </w:rPr>
              <w:t>)</w:t>
            </w:r>
          </w:p>
        </w:tc>
      </w:tr>
      <w:tr w:rsidR="00E25981" w14:paraId="4153C789" w14:textId="77777777" w:rsidTr="00C55BA9">
        <w:trPr>
          <w:cantSplit/>
          <w:trHeight w:val="854"/>
        </w:trPr>
        <w:tc>
          <w:tcPr>
            <w:tcW w:w="1975" w:type="dxa"/>
          </w:tcPr>
          <w:p w14:paraId="2A737E9B" w14:textId="47F3A20A" w:rsidR="00A52B5D" w:rsidRDefault="00C70AA6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E7CFD">
              <w:rPr>
                <w:rFonts w:cs="Arial"/>
                <w:szCs w:val="20"/>
              </w:rPr>
              <w:t>8:30–9:30 a.m.</w:t>
            </w:r>
            <w:r>
              <w:rPr>
                <w:rFonts w:cs="Arial"/>
                <w:szCs w:val="20"/>
              </w:rPr>
              <w:t>]</w:t>
            </w:r>
          </w:p>
          <w:p w14:paraId="76C3F9C2" w14:textId="01B2EB25" w:rsidR="00E25981" w:rsidRPr="00953887" w:rsidRDefault="00A52B5D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3870" w:type="dxa"/>
          </w:tcPr>
          <w:p w14:paraId="0F1E6B83" w14:textId="77777777" w:rsidR="00E25981" w:rsidRPr="00AB2DC1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AB2DC1">
              <w:rPr>
                <w:rFonts w:cs="Arial"/>
                <w:b/>
                <w:szCs w:val="20"/>
              </w:rPr>
              <w:t xml:space="preserve">Entrance </w:t>
            </w:r>
            <w:r w:rsidR="00492467" w:rsidRPr="00AB2DC1">
              <w:rPr>
                <w:rFonts w:cs="Arial"/>
                <w:b/>
                <w:szCs w:val="20"/>
              </w:rPr>
              <w:t>Conference</w:t>
            </w:r>
          </w:p>
          <w:p w14:paraId="57516E34" w14:textId="531F12BE" w:rsidR="00A978C0" w:rsidRPr="00953887" w:rsidRDefault="00A978C0" w:rsidP="00655CE0">
            <w:pPr>
              <w:spacing w:before="120" w:after="120"/>
              <w:rPr>
                <w:rFonts w:cs="Arial"/>
                <w:szCs w:val="20"/>
              </w:rPr>
            </w:pPr>
            <w:r w:rsidRPr="00A978C0">
              <w:rPr>
                <w:rFonts w:cs="Arial"/>
                <w:i/>
                <w:szCs w:val="20"/>
              </w:rPr>
              <w:t>Introductions, overview of NYTD Review purpose, process, and agenda</w:t>
            </w:r>
          </w:p>
        </w:tc>
        <w:tc>
          <w:tcPr>
            <w:tcW w:w="8370" w:type="dxa"/>
          </w:tcPr>
          <w:p w14:paraId="69FD9BED" w14:textId="4644BC27" w:rsidR="004704BF" w:rsidRPr="004704BF" w:rsidRDefault="008438D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524721" w:rsidRPr="00141376">
              <w:rPr>
                <w:rFonts w:cs="Arial"/>
                <w:b/>
                <w:bCs/>
                <w:szCs w:val="20"/>
              </w:rPr>
              <w:t>Role:</w:t>
            </w:r>
            <w:r w:rsidR="00524721">
              <w:rPr>
                <w:rFonts w:cs="Arial"/>
                <w:szCs w:val="20"/>
              </w:rPr>
              <w:t xml:space="preserve"> </w:t>
            </w:r>
            <w:r w:rsidR="006654BE">
              <w:rPr>
                <w:rFonts w:cs="Arial"/>
                <w:szCs w:val="20"/>
              </w:rPr>
              <w:t>Name</w:t>
            </w:r>
            <w:r w:rsidR="00524721">
              <w:rPr>
                <w:rFonts w:cs="Arial"/>
                <w:szCs w:val="20"/>
              </w:rPr>
              <w:t xml:space="preserve">, </w:t>
            </w:r>
            <w:r w:rsidR="001737B8">
              <w:rPr>
                <w:rFonts w:cs="Arial"/>
                <w:szCs w:val="20"/>
              </w:rPr>
              <w:t>(</w:t>
            </w:r>
            <w:r w:rsidR="006654BE">
              <w:rPr>
                <w:rFonts w:cs="Arial"/>
                <w:szCs w:val="20"/>
              </w:rPr>
              <w:t>position</w:t>
            </w:r>
            <w:r w:rsidR="00524721">
              <w:rPr>
                <w:rFonts w:cs="Arial"/>
                <w:szCs w:val="20"/>
              </w:rPr>
              <w:t xml:space="preserve"> for state leadership only)</w:t>
            </w:r>
            <w:r w:rsidR="00F97A81">
              <w:rPr>
                <w:rFonts w:cs="Arial"/>
                <w:szCs w:val="20"/>
              </w:rPr>
              <w:t>—</w:t>
            </w:r>
            <w:hyperlink r:id="rId8" w:history="1">
              <w:r w:rsidR="00F97A81" w:rsidRPr="001468BD">
                <w:rPr>
                  <w:rStyle w:val="Hyperlink"/>
                  <w:rFonts w:cs="Arial"/>
                  <w:color w:val="0D0D0D" w:themeColor="text1" w:themeTint="F2"/>
                  <w:szCs w:val="20"/>
                  <w:u w:val="none"/>
                </w:rPr>
                <w:t>s</w:t>
              </w:r>
              <w:r w:rsidR="00396102" w:rsidRPr="001468BD">
                <w:rPr>
                  <w:rStyle w:val="Hyperlink"/>
                  <w:rFonts w:cs="Arial"/>
                  <w:color w:val="0D0D0D" w:themeColor="text1" w:themeTint="F2"/>
                  <w:szCs w:val="20"/>
                  <w:u w:val="none"/>
                </w:rPr>
                <w:t xml:space="preserve">ee </w:t>
              </w:r>
              <w:r w:rsidR="00396102" w:rsidRPr="00FA1454">
                <w:rPr>
                  <w:rStyle w:val="Hyperlink"/>
                  <w:rFonts w:cs="Arial"/>
                  <w:szCs w:val="20"/>
                </w:rPr>
                <w:t>Appendix</w:t>
              </w:r>
              <w:r w:rsidR="000168D2" w:rsidRPr="00FA1454">
                <w:rPr>
                  <w:rStyle w:val="Hyperlink"/>
                  <w:rFonts w:cs="Arial"/>
                  <w:szCs w:val="20"/>
                </w:rPr>
                <w:t xml:space="preserve"> B of the </w:t>
              </w:r>
              <w:r w:rsidR="000168D2" w:rsidRPr="00FA1454">
                <w:rPr>
                  <w:rStyle w:val="Hyperlink"/>
                  <w:rFonts w:cs="Arial"/>
                  <w:i/>
                  <w:iCs/>
                  <w:szCs w:val="20"/>
                </w:rPr>
                <w:t>Guide to the NYTD Review</w:t>
              </w:r>
            </w:hyperlink>
            <w:r w:rsidR="00396102">
              <w:rPr>
                <w:rFonts w:cs="Arial"/>
                <w:szCs w:val="20"/>
              </w:rPr>
              <w:t xml:space="preserve"> for example</w:t>
            </w:r>
            <w:r w:rsidR="00F97A81">
              <w:rPr>
                <w:rFonts w:cs="Arial"/>
                <w:szCs w:val="20"/>
              </w:rPr>
              <w:t>]</w:t>
            </w:r>
          </w:p>
        </w:tc>
      </w:tr>
      <w:tr w:rsidR="00E25981" w14:paraId="6743B6A0" w14:textId="77777777" w:rsidTr="006D47E5">
        <w:trPr>
          <w:trHeight w:val="1457"/>
        </w:trPr>
        <w:tc>
          <w:tcPr>
            <w:tcW w:w="1975" w:type="dxa"/>
          </w:tcPr>
          <w:p w14:paraId="78827172" w14:textId="4A27E060" w:rsidR="00A52B5D" w:rsidRDefault="00C70AA6" w:rsidP="00655CE0">
            <w:pPr>
              <w:spacing w:before="120" w:after="120"/>
              <w:rPr>
                <w:rFonts w:cs="Arial"/>
                <w:szCs w:val="20"/>
              </w:rPr>
            </w:pPr>
            <w:r w:rsidRPr="00A74881">
              <w:rPr>
                <w:rFonts w:cs="Arial"/>
                <w:szCs w:val="20"/>
              </w:rPr>
              <w:t>[</w:t>
            </w:r>
            <w:r w:rsidR="00FE7CFD" w:rsidRPr="00A74881">
              <w:rPr>
                <w:rFonts w:cs="Arial"/>
                <w:szCs w:val="20"/>
              </w:rPr>
              <w:t>9</w:t>
            </w:r>
            <w:r w:rsidR="00FE7CFD" w:rsidRPr="00953887">
              <w:rPr>
                <w:rFonts w:cs="Arial"/>
                <w:szCs w:val="20"/>
              </w:rPr>
              <w:t>:30</w:t>
            </w:r>
            <w:r w:rsidR="00814F61">
              <w:rPr>
                <w:rFonts w:cs="Arial"/>
                <w:szCs w:val="20"/>
              </w:rPr>
              <w:t>–</w:t>
            </w:r>
            <w:r w:rsidR="00FE7CFD" w:rsidRPr="00953887">
              <w:rPr>
                <w:rFonts w:cs="Arial"/>
                <w:szCs w:val="20"/>
              </w:rPr>
              <w:t>11:30 a.m.</w:t>
            </w:r>
            <w:r>
              <w:rPr>
                <w:rFonts w:cs="Arial"/>
                <w:szCs w:val="20"/>
              </w:rPr>
              <w:t>]</w:t>
            </w:r>
          </w:p>
          <w:p w14:paraId="461AB6F3" w14:textId="689C2AEE" w:rsidR="00E25981" w:rsidRPr="00953887" w:rsidRDefault="00A52B5D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A52B5D">
              <w:rPr>
                <w:rFonts w:cs="Arial"/>
                <w:bCs/>
                <w:szCs w:val="20"/>
              </w:rPr>
              <w:t>[Location]</w:t>
            </w:r>
          </w:p>
        </w:tc>
        <w:tc>
          <w:tcPr>
            <w:tcW w:w="3870" w:type="dxa"/>
          </w:tcPr>
          <w:p w14:paraId="22419252" w14:textId="77777777" w:rsidR="00C23DFA" w:rsidRPr="00AB2DC1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AB2DC1">
              <w:rPr>
                <w:rFonts w:cs="Arial"/>
                <w:b/>
                <w:szCs w:val="20"/>
              </w:rPr>
              <w:t>System Demonstration:</w:t>
            </w:r>
          </w:p>
          <w:p w14:paraId="5E2B1EB8" w14:textId="77777777" w:rsidR="00E25981" w:rsidRPr="00AB2DC1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AB2DC1">
              <w:rPr>
                <w:rFonts w:cs="Arial"/>
                <w:b/>
                <w:szCs w:val="20"/>
              </w:rPr>
              <w:t>Demographic Data Collection Practices</w:t>
            </w:r>
          </w:p>
          <w:p w14:paraId="1A2A82A7" w14:textId="77777777" w:rsidR="006D47E5" w:rsidRDefault="00AE5D95" w:rsidP="00655CE0">
            <w:pPr>
              <w:spacing w:before="120" w:after="120"/>
              <w:rPr>
                <w:rFonts w:cs="Arial"/>
                <w:i/>
                <w:szCs w:val="20"/>
              </w:rPr>
            </w:pPr>
            <w:r w:rsidRPr="00AE5D95">
              <w:rPr>
                <w:rFonts w:cs="Arial"/>
                <w:i/>
                <w:szCs w:val="20"/>
              </w:rPr>
              <w:t>General Requirements 1, 2</w:t>
            </w:r>
            <w:r w:rsidR="009F4E23">
              <w:rPr>
                <w:rFonts w:cs="Arial"/>
                <w:i/>
                <w:szCs w:val="20"/>
              </w:rPr>
              <w:t>,</w:t>
            </w:r>
            <w:r w:rsidRPr="00AE5D95">
              <w:rPr>
                <w:rFonts w:cs="Arial"/>
                <w:i/>
                <w:szCs w:val="20"/>
              </w:rPr>
              <w:t xml:space="preserve"> and 3;</w:t>
            </w:r>
          </w:p>
          <w:p w14:paraId="09E95C80" w14:textId="2AD088E7" w:rsidR="008733BC" w:rsidRPr="00AE5D95" w:rsidRDefault="00AE5D95" w:rsidP="00655CE0">
            <w:pPr>
              <w:spacing w:before="120" w:after="120"/>
              <w:rPr>
                <w:rFonts w:cs="Arial"/>
                <w:b/>
                <w:i/>
                <w:szCs w:val="20"/>
              </w:rPr>
            </w:pPr>
            <w:r w:rsidRPr="00AE5D95">
              <w:rPr>
                <w:rFonts w:cs="Arial"/>
                <w:i/>
                <w:szCs w:val="20"/>
              </w:rPr>
              <w:t>Data Elements 1</w:t>
            </w:r>
            <w:r w:rsidR="009F4E23">
              <w:rPr>
                <w:rFonts w:cs="Arial"/>
                <w:i/>
                <w:szCs w:val="20"/>
              </w:rPr>
              <w:t>−</w:t>
            </w:r>
            <w:r w:rsidRPr="00AE5D95">
              <w:rPr>
                <w:rFonts w:cs="Arial"/>
                <w:i/>
                <w:szCs w:val="20"/>
              </w:rPr>
              <w:t>19</w:t>
            </w:r>
            <w:r w:rsidR="00F553AD">
              <w:rPr>
                <w:rFonts w:cs="Arial"/>
                <w:i/>
                <w:szCs w:val="20"/>
              </w:rPr>
              <w:t xml:space="preserve"> and 36</w:t>
            </w:r>
          </w:p>
        </w:tc>
        <w:tc>
          <w:tcPr>
            <w:tcW w:w="8370" w:type="dxa"/>
          </w:tcPr>
          <w:p w14:paraId="588E5445" w14:textId="5C0DE7BB" w:rsidR="00E25981" w:rsidRPr="003903DD" w:rsidRDefault="004921D5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141376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Name, (position for state leadership only</w:t>
            </w:r>
            <w:r w:rsidR="00FB37B6">
              <w:rPr>
                <w:rFonts w:cs="Arial"/>
                <w:szCs w:val="20"/>
              </w:rPr>
              <w:t>—s</w:t>
            </w:r>
            <w:r>
              <w:rPr>
                <w:rFonts w:cs="Arial"/>
                <w:szCs w:val="20"/>
              </w:rPr>
              <w:t xml:space="preserve">ee </w:t>
            </w:r>
            <w:hyperlink r:id="rId9" w:history="1">
              <w:r w:rsidRPr="00FA1454">
                <w:rPr>
                  <w:rStyle w:val="Hyperlink"/>
                  <w:rFonts w:cs="Arial"/>
                  <w:szCs w:val="20"/>
                </w:rPr>
                <w:t>Appendix</w:t>
              </w:r>
              <w:r w:rsidR="000168D2" w:rsidRPr="00FA1454">
                <w:rPr>
                  <w:rStyle w:val="Hyperlink"/>
                  <w:rFonts w:cs="Arial"/>
                  <w:szCs w:val="20"/>
                </w:rPr>
                <w:t xml:space="preserve"> B of the </w:t>
              </w:r>
              <w:r w:rsidR="000168D2" w:rsidRPr="00FA1454">
                <w:rPr>
                  <w:rStyle w:val="Hyperlink"/>
                  <w:rFonts w:cs="Arial"/>
                  <w:i/>
                  <w:iCs/>
                  <w:szCs w:val="20"/>
                </w:rPr>
                <w:t>Guide to the NYTD Review</w:t>
              </w:r>
            </w:hyperlink>
            <w:r>
              <w:rPr>
                <w:rFonts w:cs="Arial"/>
                <w:szCs w:val="20"/>
              </w:rPr>
              <w:t xml:space="preserve"> for example</w:t>
            </w:r>
            <w:r w:rsidR="00FB37B6">
              <w:rPr>
                <w:rFonts w:cs="Arial"/>
                <w:szCs w:val="20"/>
              </w:rPr>
              <w:t>]</w:t>
            </w:r>
          </w:p>
        </w:tc>
      </w:tr>
      <w:tr w:rsidR="00E25981" w14:paraId="15D7B198" w14:textId="77777777" w:rsidTr="006D47E5">
        <w:trPr>
          <w:trHeight w:val="288"/>
        </w:trPr>
        <w:tc>
          <w:tcPr>
            <w:tcW w:w="1975" w:type="dxa"/>
          </w:tcPr>
          <w:p w14:paraId="2BC216FB" w14:textId="48A10A48" w:rsidR="00E25981" w:rsidRPr="00953887" w:rsidRDefault="00C70AA6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E7CFD">
              <w:rPr>
                <w:rFonts w:cs="Arial"/>
                <w:szCs w:val="20"/>
              </w:rPr>
              <w:t>11:30 a.m.–1 p.m.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3870" w:type="dxa"/>
          </w:tcPr>
          <w:p w14:paraId="4FF86284" w14:textId="1C68844F" w:rsidR="00E25981" w:rsidRPr="00841994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41994">
              <w:rPr>
                <w:rFonts w:cs="Arial"/>
                <w:b/>
                <w:szCs w:val="20"/>
              </w:rPr>
              <w:t>Lunch</w:t>
            </w:r>
          </w:p>
        </w:tc>
        <w:tc>
          <w:tcPr>
            <w:tcW w:w="8370" w:type="dxa"/>
          </w:tcPr>
          <w:p w14:paraId="06E838CC" w14:textId="2A2E577D" w:rsidR="00E25981" w:rsidRPr="00141376" w:rsidRDefault="00D72B3C" w:rsidP="00655CE0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All participants </w:t>
            </w:r>
            <w:r w:rsidR="00C850AB">
              <w:rPr>
                <w:rFonts w:cs="Arial"/>
                <w:b/>
                <w:bCs/>
                <w:szCs w:val="20"/>
              </w:rPr>
              <w:t>on own</w:t>
            </w:r>
          </w:p>
        </w:tc>
      </w:tr>
      <w:tr w:rsidR="00F228FE" w14:paraId="602AA3CA" w14:textId="77777777" w:rsidTr="00C55BA9">
        <w:trPr>
          <w:trHeight w:val="1124"/>
        </w:trPr>
        <w:tc>
          <w:tcPr>
            <w:tcW w:w="1975" w:type="dxa"/>
          </w:tcPr>
          <w:p w14:paraId="4911E2BD" w14:textId="565DD2D7" w:rsidR="00F228FE" w:rsidRDefault="00C70AA6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FE7CFD" w:rsidRPr="00953887">
              <w:rPr>
                <w:rFonts w:cs="Arial"/>
                <w:szCs w:val="20"/>
              </w:rPr>
              <w:t>1–2:30 p.m.</w:t>
            </w:r>
            <w:r>
              <w:rPr>
                <w:rFonts w:cs="Arial"/>
                <w:szCs w:val="20"/>
              </w:rPr>
              <w:t>]</w:t>
            </w:r>
          </w:p>
          <w:p w14:paraId="0B6DC582" w14:textId="1F58445E" w:rsidR="000B0188" w:rsidRPr="00953887" w:rsidRDefault="000B0188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3870" w:type="dxa"/>
          </w:tcPr>
          <w:p w14:paraId="1F4B3A4C" w14:textId="77777777" w:rsidR="00F228FE" w:rsidRPr="007D6643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>System Demonstration: Independent Living Services Collection Practices</w:t>
            </w:r>
          </w:p>
          <w:p w14:paraId="3F9C353E" w14:textId="77777777" w:rsidR="0013272D" w:rsidRDefault="00762C72" w:rsidP="00655CE0">
            <w:pPr>
              <w:spacing w:before="120" w:after="120"/>
              <w:rPr>
                <w:rFonts w:cs="Arial"/>
                <w:i/>
                <w:szCs w:val="20"/>
              </w:rPr>
            </w:pPr>
            <w:r w:rsidRPr="00762C72">
              <w:rPr>
                <w:rFonts w:cs="Arial"/>
                <w:i/>
                <w:szCs w:val="20"/>
              </w:rPr>
              <w:t>General Requirement 1;</w:t>
            </w:r>
          </w:p>
          <w:p w14:paraId="0D3EB2F8" w14:textId="2EC7BCA1" w:rsidR="00762C72" w:rsidRPr="00953887" w:rsidRDefault="00762C72" w:rsidP="00655CE0">
            <w:pPr>
              <w:spacing w:before="120" w:after="120"/>
              <w:rPr>
                <w:rFonts w:cs="Arial"/>
                <w:szCs w:val="20"/>
              </w:rPr>
            </w:pPr>
            <w:r w:rsidRPr="00762C72">
              <w:rPr>
                <w:rFonts w:cs="Arial"/>
                <w:i/>
                <w:szCs w:val="20"/>
              </w:rPr>
              <w:t>Data Elements 20</w:t>
            </w:r>
            <w:r w:rsidR="009F4E23">
              <w:rPr>
                <w:rFonts w:cs="Arial"/>
                <w:i/>
                <w:szCs w:val="20"/>
              </w:rPr>
              <w:t>−</w:t>
            </w:r>
            <w:r w:rsidRPr="00762C72">
              <w:rPr>
                <w:rFonts w:cs="Arial"/>
                <w:i/>
                <w:szCs w:val="20"/>
              </w:rPr>
              <w:t>33</w:t>
            </w:r>
          </w:p>
        </w:tc>
        <w:tc>
          <w:tcPr>
            <w:tcW w:w="8370" w:type="dxa"/>
          </w:tcPr>
          <w:p w14:paraId="3964840C" w14:textId="1F5EA0ED" w:rsidR="00F228FE" w:rsidRPr="00953887" w:rsidRDefault="004921D5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141376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Name, (position for state leadership only</w:t>
            </w:r>
            <w:r w:rsidR="00A34DA7">
              <w:rPr>
                <w:rFonts w:cs="Arial"/>
                <w:szCs w:val="20"/>
              </w:rPr>
              <w:t>—s</w:t>
            </w:r>
            <w:r>
              <w:rPr>
                <w:rFonts w:cs="Arial"/>
                <w:szCs w:val="20"/>
              </w:rPr>
              <w:t xml:space="preserve">ee </w:t>
            </w:r>
            <w:hyperlink r:id="rId10" w:history="1">
              <w:r w:rsidRPr="00FA1454">
                <w:rPr>
                  <w:rStyle w:val="Hyperlink"/>
                  <w:rFonts w:cs="Arial"/>
                  <w:szCs w:val="20"/>
                </w:rPr>
                <w:t xml:space="preserve">Appendix </w:t>
              </w:r>
              <w:r w:rsidR="000168D2" w:rsidRPr="00FA1454">
                <w:rPr>
                  <w:rStyle w:val="Hyperlink"/>
                  <w:rFonts w:cs="Arial"/>
                  <w:szCs w:val="20"/>
                </w:rPr>
                <w:t xml:space="preserve">B of the </w:t>
              </w:r>
              <w:r w:rsidR="000168D2" w:rsidRPr="00FA1454">
                <w:rPr>
                  <w:rStyle w:val="Hyperlink"/>
                  <w:rFonts w:cs="Arial"/>
                  <w:i/>
                  <w:iCs/>
                  <w:szCs w:val="20"/>
                </w:rPr>
                <w:t>Guide to the NYTD Review</w:t>
              </w:r>
            </w:hyperlink>
            <w:r w:rsidR="000168D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for example</w:t>
            </w:r>
            <w:r w:rsidR="00A34DA7">
              <w:rPr>
                <w:rFonts w:cs="Arial"/>
                <w:szCs w:val="20"/>
              </w:rPr>
              <w:t>]</w:t>
            </w:r>
          </w:p>
        </w:tc>
      </w:tr>
      <w:tr w:rsidR="00F228FE" w14:paraId="2BDAB1EA" w14:textId="77777777" w:rsidTr="006D47E5">
        <w:trPr>
          <w:trHeight w:val="288"/>
        </w:trPr>
        <w:tc>
          <w:tcPr>
            <w:tcW w:w="1975" w:type="dxa"/>
          </w:tcPr>
          <w:p w14:paraId="25A7D1EB" w14:textId="70567BB7" w:rsidR="00F228FE" w:rsidRPr="00953887" w:rsidRDefault="0084498D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[</w:t>
            </w:r>
            <w:r w:rsidRPr="00953887">
              <w:rPr>
                <w:rFonts w:cs="Arial"/>
                <w:szCs w:val="20"/>
              </w:rPr>
              <w:t>2:30–2:45 p.m.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3870" w:type="dxa"/>
          </w:tcPr>
          <w:p w14:paraId="322CE0FD" w14:textId="796F87E8" w:rsidR="00F228FE" w:rsidRPr="00841994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41994">
              <w:rPr>
                <w:rFonts w:cs="Arial"/>
                <w:b/>
                <w:szCs w:val="20"/>
              </w:rPr>
              <w:t>Break</w:t>
            </w:r>
          </w:p>
        </w:tc>
        <w:tc>
          <w:tcPr>
            <w:tcW w:w="8370" w:type="dxa"/>
          </w:tcPr>
          <w:p w14:paraId="7EC021B9" w14:textId="7ED7DD48" w:rsidR="00F228FE" w:rsidRPr="00141376" w:rsidRDefault="00D72B3C" w:rsidP="00655CE0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All participants </w:t>
            </w:r>
            <w:r w:rsidR="00C850AB">
              <w:rPr>
                <w:rFonts w:cs="Arial"/>
                <w:b/>
                <w:bCs/>
                <w:szCs w:val="20"/>
              </w:rPr>
              <w:t>on own</w:t>
            </w:r>
          </w:p>
        </w:tc>
      </w:tr>
      <w:tr w:rsidR="00F228FE" w14:paraId="2CFBDAE6" w14:textId="77777777" w:rsidTr="00C55BA9">
        <w:trPr>
          <w:trHeight w:val="1296"/>
        </w:trPr>
        <w:tc>
          <w:tcPr>
            <w:tcW w:w="1975" w:type="dxa"/>
          </w:tcPr>
          <w:p w14:paraId="25DD2281" w14:textId="7BD67F5C" w:rsidR="00150F99" w:rsidRDefault="00150F99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[2:45</w:t>
            </w:r>
            <w:r w:rsidRPr="00953887">
              <w:rPr>
                <w:rFonts w:cs="Arial"/>
                <w:szCs w:val="20"/>
              </w:rPr>
              <w:t>–</w:t>
            </w:r>
            <w:r>
              <w:rPr>
                <w:rFonts w:cs="Arial"/>
                <w:szCs w:val="20"/>
              </w:rPr>
              <w:t>3:</w:t>
            </w:r>
            <w:r w:rsidR="005B4E2B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>0</w:t>
            </w:r>
            <w:r w:rsidRPr="00953887">
              <w:rPr>
                <w:rFonts w:cs="Arial"/>
                <w:szCs w:val="20"/>
              </w:rPr>
              <w:t xml:space="preserve"> p.m.</w:t>
            </w:r>
            <w:r>
              <w:rPr>
                <w:rFonts w:cs="Arial"/>
                <w:szCs w:val="20"/>
              </w:rPr>
              <w:t>]</w:t>
            </w:r>
          </w:p>
          <w:p w14:paraId="1D4D791C" w14:textId="2F817FB6" w:rsidR="00F228FE" w:rsidRPr="00953887" w:rsidRDefault="00150F99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3870" w:type="dxa"/>
          </w:tcPr>
          <w:p w14:paraId="40B612AC" w14:textId="77777777" w:rsidR="00660E51" w:rsidRPr="007D6643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>System Demonstration:</w:t>
            </w:r>
          </w:p>
          <w:p w14:paraId="5EF40B89" w14:textId="022545EB" w:rsidR="00F228FE" w:rsidRPr="007D6643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 xml:space="preserve">Baseline </w:t>
            </w:r>
            <w:r w:rsidR="00E92764">
              <w:rPr>
                <w:rFonts w:cs="Arial"/>
                <w:b/>
                <w:szCs w:val="20"/>
              </w:rPr>
              <w:t xml:space="preserve">Youth </w:t>
            </w:r>
            <w:r w:rsidRPr="007D6643">
              <w:rPr>
                <w:rFonts w:cs="Arial"/>
                <w:b/>
                <w:szCs w:val="20"/>
              </w:rPr>
              <w:t>Outcomes Data Collection Practices</w:t>
            </w:r>
          </w:p>
          <w:p w14:paraId="13930CC3" w14:textId="77777777" w:rsidR="006D47E5" w:rsidRDefault="00441C61" w:rsidP="00655CE0">
            <w:pPr>
              <w:spacing w:before="120" w:after="120"/>
              <w:rPr>
                <w:rFonts w:cs="Arial"/>
                <w:i/>
                <w:szCs w:val="20"/>
              </w:rPr>
            </w:pPr>
            <w:r w:rsidRPr="00441C61">
              <w:rPr>
                <w:rFonts w:cs="Arial"/>
                <w:i/>
                <w:szCs w:val="20"/>
              </w:rPr>
              <w:t>General Requirements 2 and 4;</w:t>
            </w:r>
          </w:p>
          <w:p w14:paraId="402BF7A5" w14:textId="7C2787D6" w:rsidR="00441C61" w:rsidRPr="00BE290E" w:rsidRDefault="00441C61" w:rsidP="00655CE0">
            <w:pPr>
              <w:spacing w:before="120" w:after="120"/>
              <w:rPr>
                <w:rFonts w:cs="Arial"/>
                <w:i/>
                <w:szCs w:val="20"/>
              </w:rPr>
            </w:pPr>
            <w:r w:rsidRPr="00441C61">
              <w:rPr>
                <w:rFonts w:cs="Arial"/>
                <w:i/>
                <w:szCs w:val="20"/>
              </w:rPr>
              <w:t>Data Elements 34−58</w:t>
            </w:r>
          </w:p>
        </w:tc>
        <w:tc>
          <w:tcPr>
            <w:tcW w:w="8370" w:type="dxa"/>
          </w:tcPr>
          <w:p w14:paraId="71C851ED" w14:textId="7C5DE22D" w:rsidR="00F228FE" w:rsidRPr="00953887" w:rsidRDefault="00987E98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141376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Name, (position for state leadership only</w:t>
            </w:r>
            <w:r w:rsidR="001C2335">
              <w:rPr>
                <w:rFonts w:cs="Arial"/>
                <w:szCs w:val="20"/>
              </w:rPr>
              <w:t>—s</w:t>
            </w:r>
            <w:r>
              <w:rPr>
                <w:rFonts w:cs="Arial"/>
                <w:szCs w:val="20"/>
              </w:rPr>
              <w:t xml:space="preserve">ee </w:t>
            </w:r>
            <w:hyperlink r:id="rId11" w:history="1">
              <w:r w:rsidRPr="00FA1454">
                <w:rPr>
                  <w:rStyle w:val="Hyperlink"/>
                  <w:rFonts w:cs="Arial"/>
                  <w:szCs w:val="20"/>
                </w:rPr>
                <w:t>Appendix</w:t>
              </w:r>
              <w:r w:rsidR="00F17549" w:rsidRPr="00FA1454">
                <w:rPr>
                  <w:rStyle w:val="Hyperlink"/>
                  <w:rFonts w:cs="Arial"/>
                  <w:szCs w:val="20"/>
                </w:rPr>
                <w:t xml:space="preserve"> B of the </w:t>
              </w:r>
              <w:r w:rsidR="00F17549" w:rsidRPr="00FA1454">
                <w:rPr>
                  <w:rStyle w:val="Hyperlink"/>
                  <w:rFonts w:cs="Arial"/>
                  <w:i/>
                  <w:iCs/>
                  <w:szCs w:val="20"/>
                </w:rPr>
                <w:t>Guide to the NYTD Review</w:t>
              </w:r>
            </w:hyperlink>
            <w:r>
              <w:rPr>
                <w:rFonts w:cs="Arial"/>
                <w:szCs w:val="20"/>
              </w:rPr>
              <w:t xml:space="preserve"> for example</w:t>
            </w:r>
            <w:r w:rsidR="001C2335">
              <w:rPr>
                <w:rFonts w:cs="Arial"/>
                <w:szCs w:val="20"/>
              </w:rPr>
              <w:t>]</w:t>
            </w:r>
          </w:p>
        </w:tc>
      </w:tr>
      <w:tr w:rsidR="00F228FE" w14:paraId="1A8B375A" w14:textId="77777777" w:rsidTr="00C55BA9">
        <w:trPr>
          <w:trHeight w:val="1241"/>
        </w:trPr>
        <w:tc>
          <w:tcPr>
            <w:tcW w:w="1975" w:type="dxa"/>
          </w:tcPr>
          <w:p w14:paraId="09256378" w14:textId="45C0096C" w:rsidR="007F2041" w:rsidRDefault="00273364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953887">
              <w:rPr>
                <w:rFonts w:cs="Arial"/>
                <w:szCs w:val="20"/>
              </w:rPr>
              <w:t>3:30–4:30 p.m.</w:t>
            </w:r>
            <w:r>
              <w:rPr>
                <w:rFonts w:cs="Arial"/>
                <w:szCs w:val="20"/>
              </w:rPr>
              <w:t>]</w:t>
            </w:r>
          </w:p>
          <w:p w14:paraId="44418E64" w14:textId="6EE0EBB9" w:rsidR="00F228FE" w:rsidRPr="00953887" w:rsidRDefault="007F2041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3870" w:type="dxa"/>
          </w:tcPr>
          <w:p w14:paraId="411ABE7B" w14:textId="77777777" w:rsidR="00C23DFA" w:rsidRPr="007D6643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>System Demonstration:</w:t>
            </w:r>
          </w:p>
          <w:p w14:paraId="3F1F4EC0" w14:textId="2DDB37EC" w:rsidR="00F228FE" w:rsidRPr="007D6643" w:rsidRDefault="00F228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7D6643">
              <w:rPr>
                <w:rFonts w:cs="Arial"/>
                <w:b/>
                <w:szCs w:val="20"/>
              </w:rPr>
              <w:t>Follow-</w:t>
            </w:r>
            <w:r w:rsidR="00936C15">
              <w:rPr>
                <w:rFonts w:cs="Arial"/>
                <w:b/>
                <w:szCs w:val="20"/>
              </w:rPr>
              <w:t>U</w:t>
            </w:r>
            <w:r w:rsidRPr="007D6643">
              <w:rPr>
                <w:rFonts w:cs="Arial"/>
                <w:b/>
                <w:szCs w:val="20"/>
              </w:rPr>
              <w:t xml:space="preserve">p </w:t>
            </w:r>
            <w:r w:rsidR="00E92764">
              <w:rPr>
                <w:rFonts w:cs="Arial"/>
                <w:b/>
                <w:szCs w:val="20"/>
              </w:rPr>
              <w:t xml:space="preserve">Youth </w:t>
            </w:r>
            <w:r w:rsidRPr="007D6643">
              <w:rPr>
                <w:rFonts w:cs="Arial"/>
                <w:b/>
                <w:szCs w:val="20"/>
              </w:rPr>
              <w:t>Outcomes Data Collection Practices</w:t>
            </w:r>
          </w:p>
          <w:p w14:paraId="00029A6D" w14:textId="77777777" w:rsidR="006D47E5" w:rsidRDefault="00537302" w:rsidP="00655CE0">
            <w:pPr>
              <w:spacing w:before="120" w:after="120"/>
              <w:rPr>
                <w:rFonts w:cs="Arial"/>
                <w:i/>
                <w:szCs w:val="20"/>
              </w:rPr>
            </w:pPr>
            <w:r w:rsidRPr="00537302">
              <w:rPr>
                <w:rFonts w:cs="Arial"/>
                <w:i/>
                <w:szCs w:val="20"/>
              </w:rPr>
              <w:t>General Requirements 3 and 4;</w:t>
            </w:r>
          </w:p>
          <w:p w14:paraId="22006008" w14:textId="17DC785F" w:rsidR="00537302" w:rsidRPr="00953887" w:rsidRDefault="00537302" w:rsidP="00655CE0">
            <w:pPr>
              <w:spacing w:before="120" w:after="120"/>
              <w:rPr>
                <w:rFonts w:cs="Arial"/>
                <w:szCs w:val="20"/>
              </w:rPr>
            </w:pPr>
            <w:r w:rsidRPr="00537302">
              <w:rPr>
                <w:rFonts w:cs="Arial"/>
                <w:i/>
                <w:szCs w:val="20"/>
              </w:rPr>
              <w:t>Data Elements 34</w:t>
            </w:r>
            <w:r>
              <w:rPr>
                <w:rFonts w:cs="Arial"/>
                <w:i/>
                <w:szCs w:val="20"/>
              </w:rPr>
              <w:t>−</w:t>
            </w:r>
            <w:r w:rsidRPr="00537302">
              <w:rPr>
                <w:rFonts w:cs="Arial"/>
                <w:i/>
                <w:szCs w:val="20"/>
              </w:rPr>
              <w:t>58</w:t>
            </w:r>
          </w:p>
        </w:tc>
        <w:tc>
          <w:tcPr>
            <w:tcW w:w="8370" w:type="dxa"/>
          </w:tcPr>
          <w:p w14:paraId="0370D43F" w14:textId="728C7559" w:rsidR="00F228FE" w:rsidRPr="00953887" w:rsidRDefault="004921D5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9E6DF4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Name, (position for state leadership only</w:t>
            </w:r>
            <w:r w:rsidR="002F0972">
              <w:rPr>
                <w:rFonts w:cs="Arial"/>
                <w:szCs w:val="20"/>
              </w:rPr>
              <w:t>—s</w:t>
            </w:r>
            <w:r>
              <w:rPr>
                <w:rFonts w:cs="Arial"/>
                <w:szCs w:val="20"/>
              </w:rPr>
              <w:t xml:space="preserve">ee </w:t>
            </w:r>
            <w:hyperlink r:id="rId12" w:history="1">
              <w:r w:rsidRPr="00FA1454">
                <w:rPr>
                  <w:rStyle w:val="Hyperlink"/>
                  <w:rFonts w:cs="Arial"/>
                  <w:szCs w:val="20"/>
                </w:rPr>
                <w:t>Appendix</w:t>
              </w:r>
              <w:r w:rsidR="00F17549" w:rsidRPr="00FA1454">
                <w:rPr>
                  <w:rStyle w:val="Hyperlink"/>
                  <w:rFonts w:cs="Arial"/>
                  <w:szCs w:val="20"/>
                </w:rPr>
                <w:t xml:space="preserve"> B of the </w:t>
              </w:r>
              <w:r w:rsidR="00F17549" w:rsidRPr="00FA1454">
                <w:rPr>
                  <w:rStyle w:val="Hyperlink"/>
                  <w:rFonts w:cs="Arial"/>
                  <w:i/>
                  <w:iCs/>
                  <w:szCs w:val="20"/>
                </w:rPr>
                <w:t>Guide to the NYTD Review</w:t>
              </w:r>
            </w:hyperlink>
            <w:r>
              <w:rPr>
                <w:rFonts w:cs="Arial"/>
                <w:szCs w:val="20"/>
              </w:rPr>
              <w:t xml:space="preserve"> for example</w:t>
            </w:r>
            <w:r w:rsidR="0046124A">
              <w:rPr>
                <w:rFonts w:cs="Arial"/>
                <w:szCs w:val="20"/>
              </w:rPr>
              <w:t>]</w:t>
            </w:r>
          </w:p>
        </w:tc>
      </w:tr>
      <w:tr w:rsidR="008954F6" w14:paraId="7A45C1D9" w14:textId="77777777" w:rsidTr="00C55BA9">
        <w:trPr>
          <w:trHeight w:val="576"/>
        </w:trPr>
        <w:tc>
          <w:tcPr>
            <w:tcW w:w="1975" w:type="dxa"/>
          </w:tcPr>
          <w:p w14:paraId="27BCC43B" w14:textId="0804620F" w:rsidR="008954F6" w:rsidRDefault="008954F6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[4</w:t>
            </w:r>
            <w:r w:rsidRPr="00953887">
              <w:rPr>
                <w:rFonts w:cs="Arial"/>
                <w:szCs w:val="20"/>
              </w:rPr>
              <w:t>:30–</w:t>
            </w:r>
            <w:r>
              <w:rPr>
                <w:rFonts w:cs="Arial"/>
                <w:szCs w:val="20"/>
              </w:rPr>
              <w:t>5</w:t>
            </w:r>
            <w:r w:rsidRPr="00953887">
              <w:rPr>
                <w:rFonts w:cs="Arial"/>
                <w:szCs w:val="20"/>
              </w:rPr>
              <w:t>:30 p.m.</w:t>
            </w:r>
            <w:r>
              <w:rPr>
                <w:rFonts w:cs="Arial"/>
                <w:szCs w:val="20"/>
              </w:rPr>
              <w:t>]</w:t>
            </w:r>
          </w:p>
          <w:p w14:paraId="4130D55B" w14:textId="73365FC1" w:rsidR="008954F6" w:rsidRDefault="008954F6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3870" w:type="dxa"/>
          </w:tcPr>
          <w:p w14:paraId="0975DB94" w14:textId="64265CA2" w:rsidR="008954F6" w:rsidRPr="007D6643" w:rsidRDefault="008954F6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Federal Review Team Debrief</w:t>
            </w:r>
            <w:r w:rsidR="00457F42">
              <w:rPr>
                <w:rFonts w:cs="Arial"/>
                <w:b/>
                <w:szCs w:val="20"/>
              </w:rPr>
              <w:t>ing</w:t>
            </w:r>
          </w:p>
        </w:tc>
        <w:tc>
          <w:tcPr>
            <w:tcW w:w="8370" w:type="dxa"/>
          </w:tcPr>
          <w:p w14:paraId="0975763D" w14:textId="7B05C4F8" w:rsidR="008954F6" w:rsidDel="004921D5" w:rsidRDefault="004C0405" w:rsidP="00655CE0">
            <w:pPr>
              <w:spacing w:before="120" w:after="120"/>
              <w:rPr>
                <w:rFonts w:cs="Arial"/>
                <w:szCs w:val="20"/>
              </w:rPr>
            </w:pPr>
            <w:r w:rsidRPr="00EB266E">
              <w:rPr>
                <w:rFonts w:cs="Arial"/>
                <w:b/>
                <w:bCs/>
                <w:szCs w:val="20"/>
              </w:rPr>
              <w:t>Full Federal Review Team</w:t>
            </w:r>
          </w:p>
        </w:tc>
      </w:tr>
    </w:tbl>
    <w:p w14:paraId="2FEA23EC" w14:textId="5B25EDCC" w:rsidR="00B12248" w:rsidRDefault="001974CF" w:rsidP="00881E21">
      <w:pPr>
        <w:pStyle w:val="Heading1"/>
        <w:spacing w:before="0"/>
      </w:pPr>
      <w:r>
        <w:rPr>
          <w:sz w:val="20"/>
          <w:szCs w:val="20"/>
        </w:rPr>
        <w:br w:type="page"/>
      </w:r>
      <w:bookmarkStart w:id="3" w:name="_Hlk24713093"/>
      <w:r w:rsidR="009941A3" w:rsidRPr="00B87DDB">
        <w:t xml:space="preserve">[Enter </w:t>
      </w:r>
      <w:r w:rsidR="00BF432F" w:rsidRPr="00B87DDB">
        <w:t>n</w:t>
      </w:r>
      <w:r w:rsidR="009941A3" w:rsidRPr="00B87DDB">
        <w:t xml:space="preserve">ame of </w:t>
      </w:r>
      <w:r w:rsidR="00BF432F" w:rsidRPr="00F52581">
        <w:t>s</w:t>
      </w:r>
      <w:r w:rsidR="009941A3" w:rsidRPr="00BB3AFE">
        <w:t>tate]</w:t>
      </w:r>
      <w:r w:rsidR="00491B77" w:rsidRPr="00B87DDB">
        <w:t xml:space="preserve"> </w:t>
      </w:r>
      <w:r w:rsidR="00343EEB" w:rsidRPr="00B87DDB">
        <w:t xml:space="preserve">NYTD </w:t>
      </w:r>
      <w:r w:rsidRPr="00B87DDB">
        <w:t>Review</w:t>
      </w:r>
    </w:p>
    <w:p w14:paraId="51623B63" w14:textId="77777777" w:rsidR="00F17549" w:rsidRPr="000168D2" w:rsidRDefault="00F17549" w:rsidP="00881E21">
      <w:pPr>
        <w:spacing w:after="0"/>
        <w:jc w:val="center"/>
        <w:rPr>
          <w:sz w:val="24"/>
          <w:szCs w:val="24"/>
        </w:rPr>
      </w:pPr>
      <w:r w:rsidRPr="000168D2">
        <w:rPr>
          <w:sz w:val="24"/>
          <w:szCs w:val="24"/>
        </w:rPr>
        <w:t>[Dates of NYTD Review]</w:t>
      </w:r>
    </w:p>
    <w:p w14:paraId="408D1B48" w14:textId="77777777" w:rsidR="00F17549" w:rsidRPr="00F84C8A" w:rsidRDefault="00F17549" w:rsidP="00881E21">
      <w:pPr>
        <w:spacing w:after="0"/>
        <w:jc w:val="center"/>
        <w:rPr>
          <w:sz w:val="24"/>
          <w:szCs w:val="24"/>
        </w:rPr>
      </w:pPr>
      <w:r w:rsidRPr="00F84C8A">
        <w:rPr>
          <w:sz w:val="24"/>
          <w:szCs w:val="24"/>
        </w:rPr>
        <w:t>[Name of state department or building where Day 1 onsite activities are being held]</w:t>
      </w:r>
    </w:p>
    <w:p w14:paraId="005C7C97" w14:textId="77777777" w:rsidR="00F17549" w:rsidRPr="00FE7CFD" w:rsidRDefault="00F17549" w:rsidP="00881E21">
      <w:pPr>
        <w:spacing w:after="0" w:line="276" w:lineRule="auto"/>
        <w:ind w:right="144"/>
        <w:jc w:val="center"/>
        <w:rPr>
          <w:sz w:val="24"/>
          <w:szCs w:val="24"/>
        </w:rPr>
      </w:pPr>
      <w:r>
        <w:rPr>
          <w:sz w:val="24"/>
          <w:szCs w:val="24"/>
        </w:rPr>
        <w:t>[Street A</w:t>
      </w:r>
      <w:r w:rsidRPr="00FE7CFD">
        <w:rPr>
          <w:sz w:val="24"/>
          <w:szCs w:val="24"/>
        </w:rPr>
        <w:t>ddress</w:t>
      </w:r>
      <w:r>
        <w:rPr>
          <w:sz w:val="24"/>
          <w:szCs w:val="24"/>
        </w:rPr>
        <w:t>, City, State, Zip Code]</w:t>
      </w:r>
    </w:p>
    <w:p w14:paraId="5A842F32" w14:textId="632DCF71" w:rsidR="00E258EA" w:rsidRDefault="00F17549" w:rsidP="00881E2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r w:rsidRPr="00FE7CFD">
        <w:rPr>
          <w:sz w:val="24"/>
          <w:szCs w:val="24"/>
        </w:rPr>
        <w:t>State contact person</w:t>
      </w:r>
      <w:r>
        <w:rPr>
          <w:sz w:val="24"/>
          <w:szCs w:val="24"/>
        </w:rPr>
        <w:t>’s name</w:t>
      </w:r>
      <w:r w:rsidRPr="00FE7CFD">
        <w:rPr>
          <w:sz w:val="24"/>
          <w:szCs w:val="24"/>
        </w:rPr>
        <w:t xml:space="preserve">, </w:t>
      </w:r>
      <w:r>
        <w:rPr>
          <w:sz w:val="24"/>
          <w:szCs w:val="24"/>
        </w:rPr>
        <w:t>text/call phone</w:t>
      </w:r>
      <w:r w:rsidRPr="00FE7CFD">
        <w:rPr>
          <w:sz w:val="24"/>
          <w:szCs w:val="24"/>
        </w:rPr>
        <w:t xml:space="preserve"> number,</w:t>
      </w:r>
      <w:r>
        <w:rPr>
          <w:sz w:val="24"/>
          <w:szCs w:val="24"/>
        </w:rPr>
        <w:t xml:space="preserve"> email address]</w:t>
      </w:r>
      <w:bookmarkEnd w:id="3"/>
    </w:p>
    <w:p w14:paraId="0677B499" w14:textId="77777777" w:rsidR="00860B2F" w:rsidRPr="00860B2F" w:rsidRDefault="00860B2F" w:rsidP="00860B2F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860B2F">
        <w:rPr>
          <w:b/>
          <w:bCs/>
          <w:sz w:val="24"/>
          <w:szCs w:val="24"/>
        </w:rPr>
        <w:t>Day 2─Case Record Review Day</w:t>
      </w:r>
    </w:p>
    <w:p w14:paraId="47EDA628" w14:textId="11C8A53B" w:rsidR="00860B2F" w:rsidRPr="00F17549" w:rsidRDefault="00860B2F" w:rsidP="00881E21">
      <w:pPr>
        <w:pBdr>
          <w:top w:val="single" w:sz="24" w:space="1" w:color="002060"/>
          <w:bottom w:val="single" w:sz="24" w:space="1" w:color="002060"/>
        </w:pBdr>
        <w:jc w:val="center"/>
      </w:pPr>
      <w:r w:rsidRPr="00860B2F">
        <w:rPr>
          <w:bCs/>
          <w:sz w:val="24"/>
          <w:szCs w:val="24"/>
        </w:rPr>
        <w:t>[Tuesday, Date]</w:t>
      </w:r>
    </w:p>
    <w:tbl>
      <w:tblPr>
        <w:tblStyle w:val="TableGrid"/>
        <w:tblpPr w:leftFromText="180" w:rightFromText="180" w:vertAnchor="text" w:tblpY="1"/>
        <w:tblOverlap w:val="never"/>
        <w:tblW w:w="14125" w:type="dxa"/>
        <w:tblLook w:val="04A0" w:firstRow="1" w:lastRow="0" w:firstColumn="1" w:lastColumn="0" w:noHBand="0" w:noVBand="1"/>
        <w:tblCaption w:val="NYTD Review-Day 2 Case Record Review Day Agenda"/>
        <w:tblDescription w:val="NYTD Review-Day 2 Case Record Review Day Agenda including Case Record Review and Debrief of case review findings."/>
      </w:tblPr>
      <w:tblGrid>
        <w:gridCol w:w="1862"/>
        <w:gridCol w:w="5333"/>
        <w:gridCol w:w="6930"/>
      </w:tblGrid>
      <w:tr w:rsidR="00516BFF" w:rsidRPr="00E25981" w14:paraId="605E92D8" w14:textId="41063154" w:rsidTr="00475E64">
        <w:trPr>
          <w:tblHeader/>
        </w:trPr>
        <w:tc>
          <w:tcPr>
            <w:tcW w:w="1862" w:type="dxa"/>
            <w:shd w:val="clear" w:color="auto" w:fill="D9E2F3" w:themeFill="accent1" w:themeFillTint="33"/>
          </w:tcPr>
          <w:p w14:paraId="0A494104" w14:textId="08D63F10" w:rsidR="00516BFF" w:rsidRPr="006A76D0" w:rsidRDefault="00516BFF" w:rsidP="00656F67">
            <w:pPr>
              <w:spacing w:before="40" w:after="40"/>
              <w:rPr>
                <w:rFonts w:cs="Arial"/>
                <w:b/>
                <w:sz w:val="22"/>
              </w:rPr>
            </w:pPr>
            <w:r w:rsidRPr="006A76D0">
              <w:rPr>
                <w:rFonts w:cs="Arial"/>
                <w:b/>
                <w:sz w:val="22"/>
              </w:rPr>
              <w:t>Time</w:t>
            </w:r>
            <w:r w:rsidR="00B2587F">
              <w:rPr>
                <w:rFonts w:cs="Arial"/>
                <w:b/>
                <w:sz w:val="22"/>
              </w:rPr>
              <w:t>/Location/</w:t>
            </w:r>
            <w:r w:rsidR="00B2587F">
              <w:rPr>
                <w:rFonts w:cs="Arial"/>
                <w:b/>
              </w:rPr>
              <w:t xml:space="preserve"> Conference Call Information Including Pass Code</w:t>
            </w:r>
          </w:p>
        </w:tc>
        <w:tc>
          <w:tcPr>
            <w:tcW w:w="5333" w:type="dxa"/>
            <w:shd w:val="clear" w:color="auto" w:fill="D9E2F3" w:themeFill="accent1" w:themeFillTint="33"/>
          </w:tcPr>
          <w:p w14:paraId="374FE044" w14:textId="4F6FDE1A" w:rsidR="00516BFF" w:rsidRPr="006A76D0" w:rsidRDefault="00516BFF" w:rsidP="00655CE0">
            <w:pPr>
              <w:spacing w:before="120" w:after="120"/>
              <w:rPr>
                <w:rFonts w:cs="Arial"/>
                <w:b/>
                <w:sz w:val="22"/>
              </w:rPr>
            </w:pPr>
            <w:r w:rsidRPr="006A76D0">
              <w:rPr>
                <w:rFonts w:cs="Arial"/>
                <w:b/>
                <w:sz w:val="22"/>
              </w:rPr>
              <w:t>Session Description</w:t>
            </w:r>
          </w:p>
        </w:tc>
        <w:tc>
          <w:tcPr>
            <w:tcW w:w="6930" w:type="dxa"/>
            <w:shd w:val="clear" w:color="auto" w:fill="D9E2F3" w:themeFill="accent1" w:themeFillTint="33"/>
          </w:tcPr>
          <w:p w14:paraId="259F302B" w14:textId="552F82FB" w:rsidR="00516BFF" w:rsidRPr="006A76D0" w:rsidRDefault="00DA1345" w:rsidP="00655CE0">
            <w:pPr>
              <w:spacing w:before="120"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NYTD </w:t>
            </w:r>
            <w:r w:rsidRPr="00DB360E">
              <w:rPr>
                <w:rFonts w:cs="Arial"/>
                <w:b/>
                <w:sz w:val="22"/>
              </w:rPr>
              <w:t>Review Team Part</w:t>
            </w:r>
            <w:r>
              <w:rPr>
                <w:rFonts w:cs="Arial"/>
                <w:b/>
                <w:sz w:val="22"/>
              </w:rPr>
              <w:t>icipants (Includes Federal Review Team</w:t>
            </w:r>
            <w:r w:rsidR="00F47C67">
              <w:rPr>
                <w:rFonts w:cs="Arial"/>
                <w:b/>
                <w:sz w:val="22"/>
              </w:rPr>
              <w:t xml:space="preserve"> and </w:t>
            </w:r>
            <w:r w:rsidR="002A722B">
              <w:rPr>
                <w:rFonts w:cs="Arial"/>
                <w:b/>
                <w:sz w:val="22"/>
              </w:rPr>
              <w:t xml:space="preserve">Specific </w:t>
            </w:r>
            <w:r>
              <w:rPr>
                <w:rFonts w:cs="Arial"/>
                <w:b/>
                <w:sz w:val="22"/>
              </w:rPr>
              <w:t>State Review Team</w:t>
            </w:r>
            <w:r w:rsidR="002A722B">
              <w:rPr>
                <w:rFonts w:cs="Arial"/>
                <w:b/>
                <w:sz w:val="22"/>
              </w:rPr>
              <w:t xml:space="preserve"> Members</w:t>
            </w:r>
            <w:r w:rsidR="009F0DCD">
              <w:rPr>
                <w:rFonts w:cs="Arial"/>
                <w:b/>
                <w:sz w:val="22"/>
              </w:rPr>
              <w:t>)</w:t>
            </w:r>
          </w:p>
        </w:tc>
      </w:tr>
      <w:tr w:rsidR="00516BFF" w:rsidRPr="00F228FE" w14:paraId="2BE36C90" w14:textId="6707B47D" w:rsidTr="005639F1">
        <w:trPr>
          <w:trHeight w:val="1997"/>
        </w:trPr>
        <w:tc>
          <w:tcPr>
            <w:tcW w:w="1862" w:type="dxa"/>
          </w:tcPr>
          <w:p w14:paraId="25BDE0A2" w14:textId="050239D5" w:rsidR="00516BFF" w:rsidRDefault="00516BFF" w:rsidP="00655CE0">
            <w:pPr>
              <w:spacing w:before="120" w:after="120"/>
              <w:rPr>
                <w:rFonts w:cs="Arial"/>
                <w:szCs w:val="20"/>
              </w:rPr>
            </w:pPr>
            <w:r w:rsidRPr="00FD151F">
              <w:rPr>
                <w:rFonts w:cs="Arial"/>
                <w:szCs w:val="20"/>
              </w:rPr>
              <w:t>Morning/Afternoon</w:t>
            </w:r>
          </w:p>
          <w:p w14:paraId="0FA3A040" w14:textId="594C0792" w:rsidR="00516BFF" w:rsidRPr="00FD151F" w:rsidRDefault="00516BFF" w:rsidP="00655CE0">
            <w:pPr>
              <w:spacing w:before="120" w:after="120"/>
              <w:rPr>
                <w:rFonts w:cs="Arial"/>
                <w:szCs w:val="20"/>
              </w:rPr>
            </w:pPr>
            <w:r w:rsidRPr="002045C5">
              <w:rPr>
                <w:rFonts w:cs="Arial"/>
                <w:b/>
                <w:color w:val="FF0000"/>
                <w:szCs w:val="20"/>
              </w:rPr>
              <w:t xml:space="preserve">Each team will take lunch </w:t>
            </w:r>
            <w:r>
              <w:rPr>
                <w:rFonts w:cs="Arial"/>
                <w:b/>
                <w:color w:val="FF0000"/>
                <w:szCs w:val="20"/>
              </w:rPr>
              <w:t xml:space="preserve">as needed </w:t>
            </w:r>
            <w:r w:rsidRPr="002045C5">
              <w:rPr>
                <w:rFonts w:cs="Arial"/>
                <w:b/>
                <w:color w:val="FF0000"/>
                <w:szCs w:val="20"/>
              </w:rPr>
              <w:t>based on team progress and preference.</w:t>
            </w:r>
          </w:p>
          <w:p w14:paraId="3533E9C5" w14:textId="48BC908D" w:rsidR="00516BFF" w:rsidRDefault="00516BF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FD151F">
              <w:rPr>
                <w:rFonts w:cs="Arial"/>
                <w:szCs w:val="20"/>
              </w:rPr>
              <w:t>8 a.m.–3:30 p.m.</w:t>
            </w:r>
            <w:r>
              <w:rPr>
                <w:rFonts w:cs="Arial"/>
                <w:szCs w:val="20"/>
              </w:rPr>
              <w:t>]</w:t>
            </w:r>
            <w:r w:rsidRPr="00FD151F">
              <w:rPr>
                <w:rFonts w:cs="Arial"/>
                <w:szCs w:val="20"/>
              </w:rPr>
              <w:t xml:space="preserve"> </w:t>
            </w:r>
          </w:p>
          <w:p w14:paraId="27345318" w14:textId="33B92996" w:rsidR="00B2587F" w:rsidRPr="00B8714E" w:rsidRDefault="00B2587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5333" w:type="dxa"/>
          </w:tcPr>
          <w:p w14:paraId="158EC423" w14:textId="77777777" w:rsidR="00516BFF" w:rsidRDefault="00516BF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B8714E">
              <w:rPr>
                <w:rFonts w:cs="Arial"/>
                <w:b/>
                <w:szCs w:val="20"/>
              </w:rPr>
              <w:t>Case Record Review</w:t>
            </w:r>
          </w:p>
          <w:p w14:paraId="1D648568" w14:textId="44D46F3A" w:rsidR="006F7668" w:rsidRPr="000C7861" w:rsidRDefault="00516BF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332499">
              <w:rPr>
                <w:rFonts w:cs="Arial"/>
                <w:i/>
                <w:szCs w:val="20"/>
              </w:rPr>
              <w:t xml:space="preserve">The federal team, working in teams with a state staff member, </w:t>
            </w:r>
            <w:r>
              <w:rPr>
                <w:rFonts w:cs="Arial"/>
                <w:i/>
                <w:szCs w:val="20"/>
              </w:rPr>
              <w:t>target</w:t>
            </w:r>
            <w:r w:rsidR="00306022">
              <w:rPr>
                <w:rFonts w:cs="Arial"/>
                <w:i/>
                <w:szCs w:val="20"/>
              </w:rPr>
              <w:t>s</w:t>
            </w:r>
            <w:r>
              <w:rPr>
                <w:rFonts w:cs="Arial"/>
                <w:i/>
                <w:szCs w:val="20"/>
              </w:rPr>
              <w:t xml:space="preserve"> reviewing </w:t>
            </w:r>
            <w:r w:rsidRPr="00332499">
              <w:rPr>
                <w:rFonts w:cs="Arial"/>
                <w:i/>
                <w:szCs w:val="20"/>
              </w:rPr>
              <w:t xml:space="preserve">30 case files selected </w:t>
            </w:r>
            <w:r w:rsidR="00306022">
              <w:rPr>
                <w:rFonts w:cs="Arial"/>
                <w:i/>
                <w:szCs w:val="20"/>
              </w:rPr>
              <w:t>before</w:t>
            </w:r>
            <w:r w:rsidRPr="00332499">
              <w:rPr>
                <w:rFonts w:cs="Arial"/>
                <w:i/>
                <w:szCs w:val="20"/>
              </w:rPr>
              <w:t xml:space="preserve"> the onsite review. Case reviews include both a review of the paper/electronic case record and discussions with the assigned caseworker and youth, if available.</w:t>
            </w:r>
          </w:p>
        </w:tc>
        <w:tc>
          <w:tcPr>
            <w:tcW w:w="6930" w:type="dxa"/>
          </w:tcPr>
          <w:p w14:paraId="0C677EE2" w14:textId="719280D5" w:rsidR="0085515F" w:rsidRPr="00415D79" w:rsidRDefault="00DA1345" w:rsidP="00655CE0">
            <w:pPr>
              <w:spacing w:before="120" w:after="120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[</w:t>
            </w:r>
            <w:r w:rsidRPr="003C786A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</w:t>
            </w:r>
            <w:r w:rsidR="007C434D">
              <w:rPr>
                <w:rFonts w:cs="Arial"/>
                <w:szCs w:val="20"/>
              </w:rPr>
              <w:t>—s</w:t>
            </w:r>
            <w:r>
              <w:rPr>
                <w:rFonts w:cs="Arial"/>
                <w:szCs w:val="20"/>
              </w:rPr>
              <w:t xml:space="preserve">ee </w:t>
            </w:r>
            <w:hyperlink r:id="rId13" w:history="1">
              <w:r w:rsidR="00685656" w:rsidRPr="00FA1454">
                <w:rPr>
                  <w:rStyle w:val="Hyperlink"/>
                  <w:rFonts w:cs="Arial"/>
                  <w:szCs w:val="20"/>
                </w:rPr>
                <w:t xml:space="preserve">Appendix B of the </w:t>
              </w:r>
              <w:r w:rsidR="00685656" w:rsidRPr="00FA1454">
                <w:rPr>
                  <w:rStyle w:val="Hyperlink"/>
                  <w:rFonts w:cs="Arial"/>
                  <w:i/>
                  <w:iCs/>
                  <w:szCs w:val="20"/>
                </w:rPr>
                <w:t>Guide to the NYTD Review</w:t>
              </w:r>
            </w:hyperlink>
            <w:r>
              <w:rPr>
                <w:rFonts w:cs="Arial"/>
                <w:szCs w:val="20"/>
              </w:rPr>
              <w:t xml:space="preserve"> for example</w:t>
            </w:r>
            <w:r w:rsidR="007C434D">
              <w:rPr>
                <w:rFonts w:cs="Arial"/>
                <w:szCs w:val="20"/>
              </w:rPr>
              <w:t>]</w:t>
            </w:r>
          </w:p>
          <w:p w14:paraId="3CA005B4" w14:textId="234111A7" w:rsidR="0085515F" w:rsidRPr="008D1CA7" w:rsidRDefault="0085515F" w:rsidP="00655CE0">
            <w:pPr>
              <w:spacing w:before="120" w:after="120"/>
              <w:rPr>
                <w:rFonts w:cs="Arial"/>
                <w:b/>
                <w:i/>
                <w:szCs w:val="20"/>
              </w:rPr>
            </w:pPr>
            <w:r w:rsidRPr="003C786A">
              <w:rPr>
                <w:rFonts w:cs="Arial"/>
                <w:b/>
                <w:iCs/>
                <w:szCs w:val="20"/>
              </w:rPr>
              <w:t>Case Record Review Team Chart</w:t>
            </w:r>
          </w:p>
          <w:p w14:paraId="620793F8" w14:textId="2E15E625" w:rsidR="0085515F" w:rsidRPr="008D1CA7" w:rsidRDefault="0085515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D1CA7">
              <w:rPr>
                <w:rFonts w:cs="Arial"/>
                <w:b/>
                <w:szCs w:val="20"/>
                <w:u w:val="single"/>
              </w:rPr>
              <w:t>Team 1:</w:t>
            </w:r>
          </w:p>
          <w:p w14:paraId="57C4792B" w14:textId="77777777" w:rsidR="0085515F" w:rsidRPr="00B102D7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102D7">
              <w:rPr>
                <w:rFonts w:cs="Arial"/>
                <w:bCs/>
                <w:szCs w:val="20"/>
              </w:rPr>
              <w:t>State Navigator:</w:t>
            </w:r>
          </w:p>
          <w:p w14:paraId="27694BED" w14:textId="77777777" w:rsidR="0085515F" w:rsidRPr="00B102D7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102D7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  <w:p w14:paraId="0D928CC1" w14:textId="77777777" w:rsidR="0085515F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102D7">
              <w:rPr>
                <w:rFonts w:cs="Arial"/>
                <w:bCs/>
                <w:szCs w:val="20"/>
              </w:rPr>
              <w:t>Federal Team Member:</w:t>
            </w:r>
          </w:p>
          <w:p w14:paraId="4A2E90CB" w14:textId="77777777" w:rsidR="0085515F" w:rsidRPr="008D1CA7" w:rsidRDefault="0085515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D1CA7">
              <w:rPr>
                <w:rFonts w:cs="Arial"/>
                <w:b/>
                <w:szCs w:val="20"/>
                <w:u w:val="single"/>
              </w:rPr>
              <w:t xml:space="preserve">Team 2: </w:t>
            </w:r>
          </w:p>
          <w:p w14:paraId="77759CED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</w:p>
          <w:p w14:paraId="7612207D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  <w:p w14:paraId="307546EF" w14:textId="77777777" w:rsidR="0085515F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</w:p>
          <w:p w14:paraId="1E2F0B7A" w14:textId="77777777" w:rsidR="0085515F" w:rsidRPr="008D1CA7" w:rsidRDefault="0085515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D1CA7">
              <w:rPr>
                <w:rFonts w:cs="Arial"/>
                <w:b/>
                <w:szCs w:val="20"/>
                <w:u w:val="single"/>
              </w:rPr>
              <w:t xml:space="preserve">Team 3: </w:t>
            </w:r>
          </w:p>
          <w:p w14:paraId="0DD81A32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</w:p>
          <w:p w14:paraId="36719F98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  <w:p w14:paraId="4004633C" w14:textId="77777777" w:rsidR="0085515F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</w:p>
          <w:p w14:paraId="035FC68C" w14:textId="77777777" w:rsidR="0085515F" w:rsidRPr="008D1CA7" w:rsidRDefault="0085515F" w:rsidP="008F6C15">
            <w:pPr>
              <w:keepNext/>
              <w:keepLines/>
              <w:spacing w:before="120" w:after="120"/>
              <w:rPr>
                <w:rFonts w:cs="Arial"/>
                <w:b/>
                <w:szCs w:val="20"/>
              </w:rPr>
            </w:pPr>
            <w:r w:rsidRPr="00EB087C">
              <w:rPr>
                <w:rFonts w:cs="Arial"/>
                <w:b/>
                <w:szCs w:val="20"/>
                <w:u w:val="single"/>
              </w:rPr>
              <w:t xml:space="preserve">Team 4: </w:t>
            </w:r>
          </w:p>
          <w:p w14:paraId="0C50A2DB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</w:p>
          <w:p w14:paraId="7357B25C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  <w:p w14:paraId="06625EF3" w14:textId="77777777" w:rsidR="0085515F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</w:p>
          <w:p w14:paraId="06E13692" w14:textId="77777777" w:rsidR="0085515F" w:rsidRPr="008D1CA7" w:rsidRDefault="0085515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EB087C">
              <w:rPr>
                <w:rFonts w:cs="Arial"/>
                <w:b/>
                <w:szCs w:val="20"/>
                <w:u w:val="single"/>
              </w:rPr>
              <w:t xml:space="preserve">Team 5: </w:t>
            </w:r>
          </w:p>
          <w:p w14:paraId="08F72B8D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</w:p>
          <w:p w14:paraId="0D4E6FA8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  <w:p w14:paraId="151E32B0" w14:textId="77777777" w:rsidR="0085515F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</w:p>
          <w:p w14:paraId="428B3552" w14:textId="77777777" w:rsidR="0085515F" w:rsidRPr="008D1CA7" w:rsidRDefault="0085515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EB087C">
              <w:rPr>
                <w:rFonts w:cs="Arial"/>
                <w:b/>
                <w:szCs w:val="20"/>
                <w:u w:val="single"/>
              </w:rPr>
              <w:t xml:space="preserve">Team 6: </w:t>
            </w:r>
          </w:p>
          <w:p w14:paraId="71896B25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State Navigator:</w:t>
            </w:r>
          </w:p>
          <w:p w14:paraId="3FE05AE9" w14:textId="77777777" w:rsidR="0085515F" w:rsidRPr="001144D0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  <w:p w14:paraId="6991C410" w14:textId="77777777" w:rsidR="0085515F" w:rsidRDefault="0085515F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1144D0">
              <w:rPr>
                <w:rFonts w:cs="Arial"/>
                <w:bCs/>
                <w:szCs w:val="20"/>
              </w:rPr>
              <w:t>Federal Team Member:</w:t>
            </w:r>
          </w:p>
          <w:p w14:paraId="2DA41B91" w14:textId="221D4BF8" w:rsidR="00516BFF" w:rsidRPr="0085515F" w:rsidRDefault="0085515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5515F">
              <w:rPr>
                <w:rFonts w:cs="Arial"/>
                <w:b/>
                <w:bCs/>
                <w:szCs w:val="20"/>
              </w:rPr>
              <w:t xml:space="preserve">Other Attendees: </w:t>
            </w:r>
          </w:p>
        </w:tc>
      </w:tr>
      <w:tr w:rsidR="00516BFF" w14:paraId="65F987BD" w14:textId="0BC262B2" w:rsidTr="00656F67">
        <w:trPr>
          <w:trHeight w:val="1219"/>
        </w:trPr>
        <w:tc>
          <w:tcPr>
            <w:tcW w:w="1862" w:type="dxa"/>
          </w:tcPr>
          <w:p w14:paraId="78A0D7F8" w14:textId="77777777" w:rsidR="00516BFF" w:rsidRDefault="00516BF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FD151F">
              <w:rPr>
                <w:rFonts w:cs="Arial"/>
                <w:szCs w:val="20"/>
              </w:rPr>
              <w:t>3:30–4:30 p.m.</w:t>
            </w:r>
            <w:r>
              <w:rPr>
                <w:rFonts w:cs="Arial"/>
                <w:szCs w:val="20"/>
              </w:rPr>
              <w:t>]</w:t>
            </w:r>
          </w:p>
          <w:p w14:paraId="6196C299" w14:textId="77777777" w:rsidR="00516BFF" w:rsidRDefault="00516BF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After 3:30 and at least 1 hour</w:t>
            </w:r>
          </w:p>
          <w:p w14:paraId="039BE730" w14:textId="1B84AD96" w:rsidR="005E59AE" w:rsidRPr="00FD151F" w:rsidRDefault="005E59A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5333" w:type="dxa"/>
          </w:tcPr>
          <w:p w14:paraId="3DD4601D" w14:textId="541963BF" w:rsidR="00516BFF" w:rsidRDefault="00516BF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B8714E">
              <w:rPr>
                <w:rFonts w:cs="Arial"/>
                <w:b/>
                <w:szCs w:val="20"/>
              </w:rPr>
              <w:t>Debrief</w:t>
            </w:r>
            <w:r>
              <w:rPr>
                <w:rFonts w:cs="Arial"/>
                <w:b/>
                <w:szCs w:val="20"/>
              </w:rPr>
              <w:t>ing</w:t>
            </w:r>
            <w:r w:rsidRPr="00B8714E">
              <w:rPr>
                <w:rFonts w:cs="Arial"/>
                <w:b/>
                <w:szCs w:val="20"/>
              </w:rPr>
              <w:t xml:space="preserve"> of </w:t>
            </w:r>
            <w:r>
              <w:rPr>
                <w:rFonts w:cs="Arial"/>
                <w:b/>
                <w:szCs w:val="20"/>
              </w:rPr>
              <w:t>C</w:t>
            </w:r>
            <w:r w:rsidRPr="00B8714E">
              <w:rPr>
                <w:rFonts w:cs="Arial"/>
                <w:b/>
                <w:szCs w:val="20"/>
              </w:rPr>
              <w:t xml:space="preserve">ase </w:t>
            </w:r>
            <w:r>
              <w:rPr>
                <w:rFonts w:cs="Arial"/>
                <w:b/>
                <w:szCs w:val="20"/>
              </w:rPr>
              <w:t>R</w:t>
            </w:r>
            <w:r w:rsidRPr="00B8714E">
              <w:rPr>
                <w:rFonts w:cs="Arial"/>
                <w:b/>
                <w:szCs w:val="20"/>
              </w:rPr>
              <w:t xml:space="preserve">eview </w:t>
            </w:r>
            <w:r>
              <w:rPr>
                <w:rFonts w:cs="Arial"/>
                <w:b/>
                <w:szCs w:val="20"/>
              </w:rPr>
              <w:t>F</w:t>
            </w:r>
            <w:r w:rsidRPr="00B8714E">
              <w:rPr>
                <w:rFonts w:cs="Arial"/>
                <w:b/>
                <w:szCs w:val="20"/>
              </w:rPr>
              <w:t>indings</w:t>
            </w:r>
          </w:p>
          <w:p w14:paraId="791F0866" w14:textId="7AEE99A0" w:rsidR="00C80B20" w:rsidRDefault="00516BFF" w:rsidP="00655CE0">
            <w:pPr>
              <w:spacing w:before="120" w:after="120"/>
              <w:rPr>
                <w:rFonts w:cs="Arial"/>
                <w:i/>
                <w:szCs w:val="20"/>
              </w:rPr>
            </w:pPr>
            <w:r w:rsidRPr="00523873">
              <w:rPr>
                <w:rFonts w:cs="Arial"/>
                <w:i/>
                <w:szCs w:val="20"/>
              </w:rPr>
              <w:t>The federal and state teams discuss key findings from the case reviews.</w:t>
            </w:r>
          </w:p>
          <w:p w14:paraId="2DE74DAA" w14:textId="5E38C608" w:rsidR="00516BFF" w:rsidRPr="00B8714E" w:rsidRDefault="00C80B20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EB266E">
              <w:rPr>
                <w:rFonts w:cs="Arial"/>
                <w:b/>
                <w:bCs/>
                <w:i/>
                <w:color w:val="FF0000"/>
                <w:szCs w:val="20"/>
              </w:rPr>
              <w:t>State Youth Ambassadors are encouraged to attend.</w:t>
            </w:r>
          </w:p>
        </w:tc>
        <w:tc>
          <w:tcPr>
            <w:tcW w:w="6930" w:type="dxa"/>
          </w:tcPr>
          <w:p w14:paraId="3B50F20C" w14:textId="6BD35408" w:rsidR="00516BFF" w:rsidRPr="00FD151F" w:rsidRDefault="00AC7A2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Pr="000C7861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</w:t>
            </w:r>
            <w:r w:rsidR="00CB21BD">
              <w:rPr>
                <w:rFonts w:cs="Arial"/>
                <w:szCs w:val="20"/>
              </w:rPr>
              <w:t>—s</w:t>
            </w:r>
            <w:r>
              <w:rPr>
                <w:rFonts w:cs="Arial"/>
                <w:szCs w:val="20"/>
              </w:rPr>
              <w:t xml:space="preserve">ee </w:t>
            </w:r>
            <w:hyperlink r:id="rId14" w:history="1">
              <w:r w:rsidRPr="00FA1454">
                <w:rPr>
                  <w:rStyle w:val="Hyperlink"/>
                  <w:rFonts w:cs="Arial"/>
                  <w:szCs w:val="20"/>
                </w:rPr>
                <w:t xml:space="preserve">Appendix </w:t>
              </w:r>
              <w:r w:rsidR="003C3706" w:rsidRPr="00FA1454">
                <w:rPr>
                  <w:rStyle w:val="Hyperlink"/>
                  <w:rFonts w:cs="Arial"/>
                  <w:szCs w:val="20"/>
                </w:rPr>
                <w:t xml:space="preserve">B of the </w:t>
              </w:r>
              <w:r w:rsidR="003C3706" w:rsidRPr="00FA1454">
                <w:rPr>
                  <w:rStyle w:val="Hyperlink"/>
                  <w:rFonts w:cs="Arial"/>
                  <w:i/>
                  <w:iCs/>
                  <w:szCs w:val="20"/>
                </w:rPr>
                <w:t>Guide to the NYTD</w:t>
              </w:r>
            </w:hyperlink>
            <w:r w:rsidR="003C3706" w:rsidRPr="003C3706">
              <w:rPr>
                <w:rFonts w:cs="Arial"/>
                <w:i/>
                <w:iCs/>
                <w:szCs w:val="20"/>
              </w:rPr>
              <w:t xml:space="preserve"> Review</w:t>
            </w:r>
            <w:r w:rsidR="003C370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for example</w:t>
            </w:r>
            <w:r w:rsidR="00CB21BD">
              <w:rPr>
                <w:rFonts w:cs="Arial"/>
                <w:szCs w:val="20"/>
              </w:rPr>
              <w:t>]</w:t>
            </w:r>
          </w:p>
        </w:tc>
      </w:tr>
      <w:tr w:rsidR="009F0DCD" w14:paraId="1B54EB1B" w14:textId="77777777" w:rsidTr="00656F67">
        <w:trPr>
          <w:trHeight w:val="508"/>
        </w:trPr>
        <w:tc>
          <w:tcPr>
            <w:tcW w:w="1862" w:type="dxa"/>
          </w:tcPr>
          <w:p w14:paraId="24C4BCD7" w14:textId="28540D42" w:rsidR="009F0DCD" w:rsidRDefault="009F0DCD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[4:30-5:30 p.m.</w:t>
            </w:r>
            <w:r w:rsidR="003C3706">
              <w:rPr>
                <w:rFonts w:cs="Arial"/>
                <w:szCs w:val="20"/>
              </w:rPr>
              <w:t>]</w:t>
            </w:r>
          </w:p>
          <w:p w14:paraId="2747E42D" w14:textId="3A4841CD" w:rsidR="009F0DCD" w:rsidRDefault="009F0DCD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5333" w:type="dxa"/>
          </w:tcPr>
          <w:p w14:paraId="0C09623A" w14:textId="20783CA7" w:rsidR="00457F42" w:rsidRPr="00B8714E" w:rsidRDefault="009F0DCD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Federal Review Team Debrief</w:t>
            </w:r>
            <w:r w:rsidR="00457F42">
              <w:rPr>
                <w:rFonts w:cs="Arial"/>
                <w:b/>
                <w:szCs w:val="20"/>
              </w:rPr>
              <w:t>ing</w:t>
            </w:r>
          </w:p>
        </w:tc>
        <w:tc>
          <w:tcPr>
            <w:tcW w:w="6930" w:type="dxa"/>
          </w:tcPr>
          <w:p w14:paraId="5F09F04F" w14:textId="2A4EE2C0" w:rsidR="009F0DCD" w:rsidRPr="00EB266E" w:rsidDel="007A0150" w:rsidRDefault="009F0DCD" w:rsidP="00655CE0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EB266E">
              <w:rPr>
                <w:rFonts w:cs="Arial"/>
                <w:b/>
                <w:bCs/>
                <w:szCs w:val="20"/>
              </w:rPr>
              <w:t>Full Federal Review Team</w:t>
            </w:r>
            <w:r w:rsidR="0085515F">
              <w:rPr>
                <w:rFonts w:cs="Arial"/>
                <w:b/>
                <w:bCs/>
                <w:szCs w:val="20"/>
              </w:rPr>
              <w:t xml:space="preserve"> Only</w:t>
            </w:r>
          </w:p>
        </w:tc>
      </w:tr>
    </w:tbl>
    <w:p w14:paraId="10492ABA" w14:textId="104B8DC8" w:rsidR="005068FD" w:rsidRDefault="005068FD" w:rsidP="00881E21">
      <w:pPr>
        <w:pStyle w:val="Heading1"/>
        <w:spacing w:before="0"/>
      </w:pPr>
      <w:r>
        <w:rPr>
          <w:sz w:val="20"/>
          <w:szCs w:val="20"/>
        </w:rPr>
        <w:br w:type="page"/>
      </w:r>
      <w:r w:rsidR="008C63E5" w:rsidRPr="00B87DDB">
        <w:t xml:space="preserve">[Enter </w:t>
      </w:r>
      <w:r w:rsidR="00BF432F" w:rsidRPr="00B87DDB">
        <w:t>n</w:t>
      </w:r>
      <w:r w:rsidR="008C63E5" w:rsidRPr="00B87DDB">
        <w:t xml:space="preserve">ame of </w:t>
      </w:r>
      <w:r w:rsidR="00BF432F" w:rsidRPr="00F52581">
        <w:t>s</w:t>
      </w:r>
      <w:r w:rsidR="008C63E5" w:rsidRPr="00BB3AFE">
        <w:t>tate]</w:t>
      </w:r>
      <w:r w:rsidR="00F5268D" w:rsidRPr="00B87DDB">
        <w:t xml:space="preserve"> </w:t>
      </w:r>
      <w:r w:rsidR="00893E19" w:rsidRPr="00B87DDB">
        <w:t xml:space="preserve">NYTD </w:t>
      </w:r>
      <w:r w:rsidRPr="00B87DDB">
        <w:t>Review</w:t>
      </w:r>
    </w:p>
    <w:p w14:paraId="20F7B4A2" w14:textId="77777777" w:rsidR="008C1413" w:rsidRPr="008C1413" w:rsidRDefault="008C1413" w:rsidP="00881E21">
      <w:pPr>
        <w:spacing w:after="0"/>
        <w:jc w:val="center"/>
        <w:rPr>
          <w:sz w:val="24"/>
          <w:szCs w:val="24"/>
        </w:rPr>
      </w:pPr>
      <w:r w:rsidRPr="008C1413">
        <w:rPr>
          <w:sz w:val="24"/>
          <w:szCs w:val="24"/>
        </w:rPr>
        <w:t>[Dates of NYTD Review]</w:t>
      </w:r>
    </w:p>
    <w:p w14:paraId="59D9704F" w14:textId="77777777" w:rsidR="008C1413" w:rsidRPr="008C1413" w:rsidRDefault="008C1413" w:rsidP="00881E21">
      <w:pPr>
        <w:spacing w:after="0"/>
        <w:jc w:val="center"/>
        <w:rPr>
          <w:sz w:val="24"/>
          <w:szCs w:val="24"/>
        </w:rPr>
      </w:pPr>
      <w:r w:rsidRPr="008C1413">
        <w:rPr>
          <w:sz w:val="24"/>
          <w:szCs w:val="24"/>
        </w:rPr>
        <w:t>[Name of state department or building where Day 1 onsite activities are being held]</w:t>
      </w:r>
    </w:p>
    <w:p w14:paraId="05B66F27" w14:textId="77777777" w:rsidR="008C1413" w:rsidRPr="008C1413" w:rsidRDefault="008C1413" w:rsidP="00881E21">
      <w:pPr>
        <w:spacing w:after="0"/>
        <w:jc w:val="center"/>
        <w:rPr>
          <w:sz w:val="24"/>
          <w:szCs w:val="24"/>
        </w:rPr>
      </w:pPr>
      <w:r w:rsidRPr="008C1413">
        <w:rPr>
          <w:sz w:val="24"/>
          <w:szCs w:val="24"/>
        </w:rPr>
        <w:t>[Street Address, City, State, Zip Code]</w:t>
      </w:r>
    </w:p>
    <w:p w14:paraId="42D2E696" w14:textId="7C8BCA63" w:rsidR="008C1413" w:rsidRDefault="008C1413" w:rsidP="00881E21">
      <w:pPr>
        <w:spacing w:after="120"/>
        <w:jc w:val="center"/>
        <w:rPr>
          <w:sz w:val="24"/>
          <w:szCs w:val="24"/>
        </w:rPr>
      </w:pPr>
      <w:r w:rsidRPr="008C1413">
        <w:rPr>
          <w:sz w:val="24"/>
          <w:szCs w:val="24"/>
        </w:rPr>
        <w:t>[State contact person’s name, text/call phone number, email address]</w:t>
      </w:r>
    </w:p>
    <w:p w14:paraId="6679498D" w14:textId="77777777" w:rsidR="00475E64" w:rsidRPr="00475E64" w:rsidRDefault="00475E64" w:rsidP="00C55BA9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475E64">
        <w:rPr>
          <w:b/>
          <w:bCs/>
          <w:sz w:val="24"/>
          <w:szCs w:val="24"/>
        </w:rPr>
        <w:t>Day 3─Stakeholder Interview Day</w:t>
      </w:r>
    </w:p>
    <w:p w14:paraId="5607A3F4" w14:textId="413A8B4C" w:rsidR="00475E64" w:rsidRPr="00475E64" w:rsidRDefault="00475E64" w:rsidP="00C55BA9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475E64">
        <w:rPr>
          <w:b/>
          <w:bCs/>
          <w:sz w:val="24"/>
          <w:szCs w:val="24"/>
        </w:rPr>
        <w:t>Includes Federal Data Quality Assurance and Continuous Quality Improvement Meeting and File Reporting Meeting; Different Stakeholder Groups; Young Pe</w:t>
      </w:r>
      <w:r w:rsidR="00E5599B">
        <w:rPr>
          <w:b/>
          <w:bCs/>
          <w:sz w:val="24"/>
          <w:szCs w:val="24"/>
        </w:rPr>
        <w:t>ople</w:t>
      </w:r>
      <w:r w:rsidRPr="00475E64">
        <w:rPr>
          <w:b/>
          <w:bCs/>
          <w:sz w:val="24"/>
          <w:szCs w:val="24"/>
        </w:rPr>
        <w:t xml:space="preserve"> Focus Group</w:t>
      </w:r>
    </w:p>
    <w:p w14:paraId="19E02776" w14:textId="7E299989" w:rsidR="00475E64" w:rsidRPr="008C1413" w:rsidRDefault="00475E64" w:rsidP="00475E64">
      <w:pPr>
        <w:pBdr>
          <w:top w:val="single" w:sz="24" w:space="1" w:color="002060"/>
          <w:bottom w:val="single" w:sz="24" w:space="1" w:color="002060"/>
        </w:pBdr>
        <w:jc w:val="center"/>
        <w:rPr>
          <w:sz w:val="24"/>
          <w:szCs w:val="24"/>
        </w:rPr>
      </w:pPr>
      <w:r w:rsidRPr="00475E64">
        <w:rPr>
          <w:bCs/>
          <w:sz w:val="24"/>
          <w:szCs w:val="24"/>
        </w:rPr>
        <w:t>[Wednesday, Date]</w:t>
      </w:r>
    </w:p>
    <w:p w14:paraId="31246305" w14:textId="5C504BAF" w:rsidR="006B64CC" w:rsidRDefault="00142C66" w:rsidP="00E5599B">
      <w:pPr>
        <w:spacing w:before="240" w:after="0"/>
        <w:rPr>
          <w:rFonts w:cs="Arial"/>
          <w:b/>
          <w:color w:val="FF0000"/>
          <w:szCs w:val="20"/>
        </w:rPr>
      </w:pPr>
      <w:r>
        <w:rPr>
          <w:rFonts w:cs="Arial"/>
          <w:b/>
          <w:color w:val="FF0000"/>
          <w:szCs w:val="20"/>
        </w:rPr>
        <w:t>Note:</w:t>
      </w:r>
      <w:r w:rsidR="006B64CC">
        <w:rPr>
          <w:rFonts w:cs="Arial"/>
          <w:b/>
          <w:color w:val="FF0000"/>
          <w:szCs w:val="20"/>
        </w:rPr>
        <w:t xml:space="preserve"> States can </w:t>
      </w:r>
      <w:r w:rsidR="00E5599B">
        <w:rPr>
          <w:rFonts w:cs="Arial"/>
          <w:b/>
          <w:color w:val="FF0000"/>
          <w:szCs w:val="20"/>
        </w:rPr>
        <w:t xml:space="preserve">coordinate </w:t>
      </w:r>
      <w:r w:rsidR="006B64CC">
        <w:rPr>
          <w:rFonts w:cs="Arial"/>
          <w:b/>
          <w:color w:val="FF0000"/>
          <w:szCs w:val="20"/>
        </w:rPr>
        <w:t>with the Federal Review Team to schedule virtual stakeholder interviews</w:t>
      </w:r>
      <w:r w:rsidR="00615360">
        <w:rPr>
          <w:rFonts w:cs="Arial"/>
          <w:b/>
          <w:color w:val="FF0000"/>
          <w:szCs w:val="20"/>
        </w:rPr>
        <w:t xml:space="preserve"> </w:t>
      </w:r>
      <w:r w:rsidR="006B64CC">
        <w:rPr>
          <w:rFonts w:cs="Arial"/>
          <w:b/>
          <w:color w:val="FF0000"/>
          <w:szCs w:val="20"/>
        </w:rPr>
        <w:t xml:space="preserve">the week before or the week after the onsite review to accommodate schedules </w:t>
      </w:r>
      <w:r w:rsidR="00E5599B">
        <w:rPr>
          <w:rFonts w:cs="Arial"/>
          <w:b/>
          <w:color w:val="FF0000"/>
          <w:szCs w:val="20"/>
        </w:rPr>
        <w:t xml:space="preserve">and </w:t>
      </w:r>
      <w:r w:rsidR="00EE50BE">
        <w:rPr>
          <w:rFonts w:cs="Arial"/>
          <w:b/>
          <w:color w:val="FF0000"/>
          <w:szCs w:val="20"/>
        </w:rPr>
        <w:t>hold more stakeholder interviews.</w:t>
      </w:r>
      <w:r w:rsidR="00E5599B">
        <w:rPr>
          <w:rFonts w:cs="Arial"/>
          <w:b/>
          <w:color w:val="FF0000"/>
          <w:szCs w:val="20"/>
        </w:rPr>
        <w:t xml:space="preserve"> The agenda should be revised to reflect those virtual stakeholder interviews, or a separate agenda can be created.</w:t>
      </w:r>
    </w:p>
    <w:p w14:paraId="2C4F8042" w14:textId="1EA11E7E" w:rsidR="008C30FF" w:rsidRPr="00E24A9C" w:rsidRDefault="00044C13" w:rsidP="00E5599B">
      <w:pPr>
        <w:spacing w:before="120" w:after="0"/>
        <w:rPr>
          <w:rFonts w:cs="Arial"/>
          <w:b/>
          <w:color w:val="FF0000"/>
          <w:szCs w:val="20"/>
        </w:rPr>
      </w:pPr>
      <w:r>
        <w:rPr>
          <w:rFonts w:cs="Arial"/>
          <w:b/>
          <w:color w:val="FF0000"/>
          <w:szCs w:val="20"/>
        </w:rPr>
        <w:t>Team members</w:t>
      </w:r>
      <w:r w:rsidR="00884F6E" w:rsidRPr="002160BA">
        <w:rPr>
          <w:rFonts w:cs="Arial"/>
          <w:b/>
          <w:color w:val="FF0000"/>
          <w:szCs w:val="20"/>
        </w:rPr>
        <w:t xml:space="preserve"> </w:t>
      </w:r>
      <w:r w:rsidR="00884F6E">
        <w:rPr>
          <w:rFonts w:cs="Arial"/>
          <w:b/>
          <w:color w:val="FF0000"/>
          <w:szCs w:val="20"/>
        </w:rPr>
        <w:t xml:space="preserve">take </w:t>
      </w:r>
      <w:r w:rsidR="00884F6E" w:rsidRPr="002160BA">
        <w:rPr>
          <w:rFonts w:cs="Arial"/>
          <w:b/>
          <w:color w:val="FF0000"/>
          <w:szCs w:val="20"/>
        </w:rPr>
        <w:t>break</w:t>
      </w:r>
      <w:r w:rsidR="00884F6E">
        <w:rPr>
          <w:rFonts w:cs="Arial"/>
          <w:b/>
          <w:color w:val="FF0000"/>
          <w:szCs w:val="20"/>
        </w:rPr>
        <w:t>s</w:t>
      </w:r>
      <w:r w:rsidR="00884F6E" w:rsidRPr="002160BA">
        <w:rPr>
          <w:rFonts w:cs="Arial"/>
          <w:b/>
          <w:color w:val="FF0000"/>
          <w:szCs w:val="20"/>
        </w:rPr>
        <w:t xml:space="preserve"> on their own as needed</w:t>
      </w:r>
      <w:r w:rsidR="00884F6E">
        <w:rPr>
          <w:rFonts w:cs="Arial"/>
          <w:b/>
          <w:color w:val="FF0000"/>
          <w:szCs w:val="20"/>
        </w:rPr>
        <w:t xml:space="preserve"> (including lunch) throughout the day.</w:t>
      </w:r>
      <w:r w:rsidR="00884F6E" w:rsidRPr="00E24A9C" w:rsidDel="00881EB5">
        <w:rPr>
          <w:rFonts w:cs="Arial"/>
          <w:b/>
          <w:color w:val="FF0000"/>
          <w:szCs w:val="20"/>
        </w:rPr>
        <w:t xml:space="preserve"> 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  <w:tblCaption w:val="NYTD Review-Day 3 Stakeholder Interview Day Agenda"/>
        <w:tblDescription w:val="NYTD Review-Day 3 Stakeholder Interview Day Agenda including team check-in; Stakeholder Interviews/Young People Focus Groups; Data Quality Assurance and Continuous Quality Improvement; File Reporting; and Federal team only Stakeholder Interview Day debrief."/>
      </w:tblPr>
      <w:tblGrid>
        <w:gridCol w:w="2425"/>
        <w:gridCol w:w="2700"/>
        <w:gridCol w:w="4500"/>
        <w:gridCol w:w="2250"/>
        <w:gridCol w:w="2250"/>
      </w:tblGrid>
      <w:tr w:rsidR="00C74712" w:rsidRPr="00E25981" w14:paraId="595E518B" w14:textId="4FE48BB6" w:rsidTr="008F6C15">
        <w:trPr>
          <w:cantSplit/>
          <w:tblHeader/>
        </w:trPr>
        <w:tc>
          <w:tcPr>
            <w:tcW w:w="2425" w:type="dxa"/>
            <w:shd w:val="clear" w:color="auto" w:fill="D9E2F3" w:themeFill="accent1" w:themeFillTint="33"/>
          </w:tcPr>
          <w:p w14:paraId="2FCFF8F3" w14:textId="77777777" w:rsidR="003D6FA0" w:rsidRDefault="003D6FA0" w:rsidP="00E24A9C">
            <w:pPr>
              <w:spacing w:before="40"/>
              <w:rPr>
                <w:rFonts w:cs="Arial"/>
                <w:b/>
                <w:sz w:val="22"/>
              </w:rPr>
            </w:pPr>
            <w:r w:rsidRPr="00FD392C">
              <w:rPr>
                <w:rFonts w:cs="Arial"/>
                <w:b/>
                <w:sz w:val="22"/>
              </w:rPr>
              <w:t>Time</w:t>
            </w:r>
            <w:r w:rsidR="00F02440">
              <w:rPr>
                <w:rFonts w:cs="Arial"/>
                <w:b/>
                <w:sz w:val="22"/>
              </w:rPr>
              <w:t>/</w:t>
            </w:r>
          </w:p>
          <w:p w14:paraId="4EE6059F" w14:textId="77777777" w:rsidR="00F02440" w:rsidRDefault="00F02440" w:rsidP="00E24A9C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Location/</w:t>
            </w:r>
          </w:p>
          <w:p w14:paraId="759D6AA0" w14:textId="04B8F47A" w:rsidR="00F02440" w:rsidRPr="00FD392C" w:rsidRDefault="00F02440" w:rsidP="00E24A9C">
            <w:pPr>
              <w:spacing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Conference Call Information Including Pass Code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33106879" w14:textId="41CD79BD" w:rsidR="003D6FA0" w:rsidRPr="00FD392C" w:rsidRDefault="00F0244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Type of </w:t>
            </w:r>
            <w:r w:rsidR="00C74712">
              <w:rPr>
                <w:rFonts w:cs="Arial"/>
                <w:b/>
                <w:sz w:val="22"/>
              </w:rPr>
              <w:t>Meeting</w:t>
            </w:r>
          </w:p>
        </w:tc>
        <w:tc>
          <w:tcPr>
            <w:tcW w:w="4500" w:type="dxa"/>
            <w:shd w:val="clear" w:color="auto" w:fill="D9E2F3" w:themeFill="accent1" w:themeFillTint="33"/>
          </w:tcPr>
          <w:p w14:paraId="227F83D1" w14:textId="02C420D4" w:rsidR="003D6FA0" w:rsidRPr="00FD392C" w:rsidRDefault="003D6FA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Attendees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1D32B765" w14:textId="392C1E56" w:rsidR="003D6FA0" w:rsidRDefault="003D6FA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Facilitator(s)</w:t>
            </w:r>
          </w:p>
          <w:p w14:paraId="5A8C1ECD" w14:textId="3E0730F4" w:rsidR="003D6FA0" w:rsidRPr="00FD392C" w:rsidRDefault="003D6FA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Note</w:t>
            </w:r>
            <w:r w:rsidR="00DC4DD5">
              <w:rPr>
                <w:rFonts w:cs="Arial"/>
                <w:b/>
                <w:sz w:val="22"/>
              </w:rPr>
              <w:t>-T</w:t>
            </w:r>
            <w:r>
              <w:rPr>
                <w:rFonts w:cs="Arial"/>
                <w:b/>
                <w:sz w:val="22"/>
              </w:rPr>
              <w:t>aker(s)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0DD0B0F1" w14:textId="0C380EAB" w:rsidR="003D6FA0" w:rsidDel="003D6FA0" w:rsidRDefault="003D6FA0" w:rsidP="00C5210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State Point of Contact Person, </w:t>
            </w:r>
            <w:r w:rsidR="00DC4DD5">
              <w:rPr>
                <w:rFonts w:cs="Arial"/>
                <w:b/>
                <w:sz w:val="22"/>
              </w:rPr>
              <w:t>T</w:t>
            </w:r>
            <w:r>
              <w:rPr>
                <w:rFonts w:cs="Arial"/>
                <w:b/>
                <w:sz w:val="22"/>
              </w:rPr>
              <w:t>ext/</w:t>
            </w:r>
            <w:r w:rsidR="00DC4DD5">
              <w:rPr>
                <w:rFonts w:cs="Arial"/>
                <w:b/>
                <w:sz w:val="22"/>
              </w:rPr>
              <w:t>C</w:t>
            </w:r>
            <w:r>
              <w:rPr>
                <w:rFonts w:cs="Arial"/>
                <w:b/>
                <w:sz w:val="22"/>
              </w:rPr>
              <w:t xml:space="preserve">all </w:t>
            </w:r>
            <w:r w:rsidR="00DC4DD5">
              <w:rPr>
                <w:rFonts w:cs="Arial"/>
                <w:b/>
                <w:sz w:val="22"/>
              </w:rPr>
              <w:t>T</w:t>
            </w:r>
            <w:r>
              <w:rPr>
                <w:rFonts w:cs="Arial"/>
                <w:b/>
                <w:sz w:val="22"/>
              </w:rPr>
              <w:t xml:space="preserve">elephone </w:t>
            </w:r>
            <w:r w:rsidR="00DC4DD5">
              <w:rPr>
                <w:rFonts w:cs="Arial"/>
                <w:b/>
                <w:sz w:val="22"/>
              </w:rPr>
              <w:t>N</w:t>
            </w:r>
            <w:r>
              <w:rPr>
                <w:rFonts w:cs="Arial"/>
                <w:b/>
                <w:sz w:val="22"/>
              </w:rPr>
              <w:t xml:space="preserve">umber, </w:t>
            </w:r>
            <w:r w:rsidR="00DC4DD5">
              <w:rPr>
                <w:rFonts w:cs="Arial"/>
                <w:b/>
                <w:sz w:val="22"/>
              </w:rPr>
              <w:t>E</w:t>
            </w:r>
            <w:r>
              <w:rPr>
                <w:rFonts w:cs="Arial"/>
                <w:b/>
                <w:sz w:val="22"/>
              </w:rPr>
              <w:t xml:space="preserve">mail </w:t>
            </w:r>
            <w:r w:rsidR="00DC4DD5">
              <w:rPr>
                <w:rFonts w:cs="Arial"/>
                <w:b/>
                <w:sz w:val="22"/>
              </w:rPr>
              <w:t>A</w:t>
            </w:r>
            <w:r>
              <w:rPr>
                <w:rFonts w:cs="Arial"/>
                <w:b/>
                <w:sz w:val="22"/>
              </w:rPr>
              <w:t>ddress</w:t>
            </w:r>
          </w:p>
        </w:tc>
      </w:tr>
      <w:tr w:rsidR="001B4A73" w:rsidRPr="008126DF" w14:paraId="37794EAD" w14:textId="1A20CFA4" w:rsidTr="008F6C15">
        <w:trPr>
          <w:cantSplit/>
          <w:trHeight w:val="1008"/>
        </w:trPr>
        <w:tc>
          <w:tcPr>
            <w:tcW w:w="2425" w:type="dxa"/>
          </w:tcPr>
          <w:p w14:paraId="13B3658B" w14:textId="5B00A395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 w:rsidRPr="00F1072C">
              <w:rPr>
                <w:rFonts w:cs="Arial"/>
                <w:szCs w:val="20"/>
              </w:rPr>
              <w:t>[8:30–9 a.m.]</w:t>
            </w:r>
          </w:p>
          <w:p w14:paraId="2F6B2B4E" w14:textId="148C074C" w:rsidR="001B4A73" w:rsidRPr="002160BA" w:rsidRDefault="001B4A73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2700" w:type="dxa"/>
          </w:tcPr>
          <w:p w14:paraId="3D690955" w14:textId="19D29276" w:rsidR="001B4A73" w:rsidRPr="00B125E6" w:rsidRDefault="001B4A73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Opening and t</w:t>
            </w:r>
            <w:r w:rsidRPr="00B125E6">
              <w:rPr>
                <w:rFonts w:cs="Arial"/>
                <w:b/>
                <w:szCs w:val="20"/>
              </w:rPr>
              <w:t>eam check-in to discuss any changes for the day</w:t>
            </w:r>
            <w:r>
              <w:rPr>
                <w:rFonts w:cs="Arial"/>
                <w:b/>
                <w:szCs w:val="20"/>
              </w:rPr>
              <w:t>, onsite review activities overview</w:t>
            </w:r>
          </w:p>
        </w:tc>
        <w:tc>
          <w:tcPr>
            <w:tcW w:w="4500" w:type="dxa"/>
          </w:tcPr>
          <w:p w14:paraId="4551ED1A" w14:textId="27517355" w:rsidR="001B4A73" w:rsidRDefault="001B4A73" w:rsidP="00655CE0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[</w:t>
            </w:r>
            <w:r w:rsidRPr="00E24A9C">
              <w:rPr>
                <w:rFonts w:cs="Arial"/>
                <w:b/>
                <w:bCs/>
                <w:szCs w:val="20"/>
              </w:rPr>
              <w:t>Full Federal Review Team</w:t>
            </w:r>
            <w:r>
              <w:rPr>
                <w:rFonts w:cs="Arial"/>
                <w:b/>
                <w:bCs/>
                <w:szCs w:val="20"/>
              </w:rPr>
              <w:t>]</w:t>
            </w:r>
          </w:p>
          <w:p w14:paraId="7C6A4D88" w14:textId="10F031A1" w:rsidR="001B4A73" w:rsidRPr="00E24A9C" w:rsidRDefault="001B4A73" w:rsidP="00655CE0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[</w:t>
            </w:r>
            <w:r w:rsidRPr="004A3539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Name]</w:t>
            </w:r>
          </w:p>
        </w:tc>
        <w:tc>
          <w:tcPr>
            <w:tcW w:w="2250" w:type="dxa"/>
          </w:tcPr>
          <w:p w14:paraId="5D078F24" w14:textId="58018B5D" w:rsidR="001B4A73" w:rsidRPr="005E6039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</w:tc>
        <w:tc>
          <w:tcPr>
            <w:tcW w:w="2250" w:type="dxa"/>
          </w:tcPr>
          <w:p w14:paraId="56FE483B" w14:textId="6A39D9EF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7425DB12" w14:textId="73ED5D84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77CA81FE" w14:textId="214A8F4B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1B4A73" w:rsidRPr="008126DF" w14:paraId="18307D15" w14:textId="2EE9EF0D" w:rsidTr="008F6C15">
        <w:trPr>
          <w:cantSplit/>
          <w:trHeight w:val="1296"/>
        </w:trPr>
        <w:tc>
          <w:tcPr>
            <w:tcW w:w="2425" w:type="dxa"/>
          </w:tcPr>
          <w:p w14:paraId="635DD5AC" w14:textId="3AE853F6" w:rsidR="001B4A73" w:rsidRDefault="001B4A73" w:rsidP="00655CE0">
            <w:pPr>
              <w:spacing w:before="120" w:after="120"/>
            </w:pPr>
            <w:r>
              <w:t>[Enter time slot of interview.]</w:t>
            </w:r>
          </w:p>
          <w:p w14:paraId="21DB0200" w14:textId="77777777" w:rsidR="001B4A73" w:rsidRDefault="001B4A73" w:rsidP="00655CE0">
            <w:pPr>
              <w:spacing w:before="120" w:after="120"/>
            </w:pPr>
            <w:r>
              <w:t>[Location]</w:t>
            </w:r>
          </w:p>
          <w:p w14:paraId="2B0524FC" w14:textId="6F68238F" w:rsidR="001B4A73" w:rsidRPr="005E6039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3C76DC">
              <w:t>, (e.g., regular conference call line, Zoom, Teams)]</w:t>
            </w:r>
          </w:p>
        </w:tc>
        <w:tc>
          <w:tcPr>
            <w:tcW w:w="2700" w:type="dxa"/>
          </w:tcPr>
          <w:p w14:paraId="7F68A685" w14:textId="093AD077" w:rsidR="001B4A73" w:rsidRPr="00B125E6" w:rsidRDefault="001B4A73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6CC92763" w14:textId="5306CA79" w:rsidR="001B4A73" w:rsidRPr="005E6039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C22B48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C22B48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0A208823" w14:textId="6D08ABDF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7BF8F088" w14:textId="41831348" w:rsidR="001B4A73" w:rsidRPr="005E6039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A90039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11E49B5B" w14:textId="623EC74A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17D3CA6F" w14:textId="0E18E930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5F849046" w14:textId="0F60500B" w:rsidR="001B4A73" w:rsidRDefault="001B4A7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355027" w:rsidRPr="008126DF" w14:paraId="0EEC4837" w14:textId="77777777" w:rsidTr="008F6C15">
        <w:trPr>
          <w:cantSplit/>
          <w:trHeight w:val="1008"/>
        </w:trPr>
        <w:tc>
          <w:tcPr>
            <w:tcW w:w="2425" w:type="dxa"/>
          </w:tcPr>
          <w:p w14:paraId="25A3B3D5" w14:textId="5ACA47F0" w:rsidR="001E104F" w:rsidRDefault="001E104F" w:rsidP="00655CE0">
            <w:pPr>
              <w:spacing w:before="120" w:after="120"/>
            </w:pPr>
            <w:r>
              <w:t>[Enter time slot of interview.]</w:t>
            </w:r>
          </w:p>
          <w:p w14:paraId="1436A64F" w14:textId="77777777" w:rsidR="001E104F" w:rsidRDefault="001E104F" w:rsidP="00655CE0">
            <w:pPr>
              <w:spacing w:before="120" w:after="120"/>
            </w:pPr>
            <w:r>
              <w:t>[Location]</w:t>
            </w:r>
          </w:p>
          <w:p w14:paraId="057EC073" w14:textId="0AD7EE4A" w:rsidR="001E104F" w:rsidRPr="003C786A" w:rsidRDefault="001E104F" w:rsidP="00655CE0">
            <w:pPr>
              <w:spacing w:before="120" w:after="120"/>
            </w:pPr>
            <w:r>
              <w:t>[Conference Call Information, Pass Code</w:t>
            </w:r>
            <w:r w:rsidR="003C76DC">
              <w:t>, (e.g., regular conference call line, Zoom, Teams)]</w:t>
            </w:r>
          </w:p>
        </w:tc>
        <w:tc>
          <w:tcPr>
            <w:tcW w:w="2700" w:type="dxa"/>
          </w:tcPr>
          <w:p w14:paraId="6AA9A4FC" w14:textId="222D0C3D" w:rsidR="001E104F" w:rsidRPr="00B125E6" w:rsidRDefault="001E104F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092B5402" w14:textId="79501F54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C22B48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C22B48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24E42CD6" w14:textId="5C92CF17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5E4278E3" w14:textId="2C5EBBB4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50622ED9" w14:textId="3D9E55A8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61AC2980" w14:textId="220B825F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37248417" w14:textId="4CFA12EF" w:rsidR="001E104F" w:rsidRDefault="001E104F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C77433" w:rsidRPr="008126DF" w14:paraId="2360ACAC" w14:textId="77777777" w:rsidTr="008F6C15">
        <w:trPr>
          <w:cantSplit/>
          <w:trHeight w:val="1008"/>
        </w:trPr>
        <w:tc>
          <w:tcPr>
            <w:tcW w:w="2425" w:type="dxa"/>
          </w:tcPr>
          <w:p w14:paraId="024A6F83" w14:textId="06D24258" w:rsidR="00C77433" w:rsidRDefault="00C77433" w:rsidP="00655CE0">
            <w:pPr>
              <w:spacing w:before="120" w:after="120"/>
            </w:pPr>
            <w:r>
              <w:t>[Enter time slot of interview.]</w:t>
            </w:r>
          </w:p>
          <w:p w14:paraId="7CA4A2BE" w14:textId="77777777" w:rsidR="00C77433" w:rsidRDefault="00C77433" w:rsidP="00655CE0">
            <w:pPr>
              <w:spacing w:before="120" w:after="120"/>
            </w:pPr>
            <w:r>
              <w:t>[Location]</w:t>
            </w:r>
          </w:p>
          <w:p w14:paraId="08F8D765" w14:textId="2E463503" w:rsidR="00C77433" w:rsidRDefault="00C77433" w:rsidP="00655CE0">
            <w:pPr>
              <w:spacing w:before="120" w:after="120"/>
            </w:pPr>
            <w:r>
              <w:t>[Conference Call Information, Pass Code</w:t>
            </w:r>
            <w:r w:rsidR="003C76DC">
              <w:t>, (e.g., regular conference call line, Zoom, Teams)]</w:t>
            </w:r>
          </w:p>
        </w:tc>
        <w:tc>
          <w:tcPr>
            <w:tcW w:w="2700" w:type="dxa"/>
          </w:tcPr>
          <w:p w14:paraId="4D6BF463" w14:textId="2134D700" w:rsidR="00C77433" w:rsidRDefault="00C77433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418B6ABB" w14:textId="287E7A66" w:rsidR="00C77433" w:rsidRDefault="00C7743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A03A01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A03A01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0EC01145" w14:textId="64D1B0E6" w:rsidR="0089698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1C8A6FF0" w14:textId="192126D6" w:rsidR="00C7743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65307D36" w14:textId="255B0571" w:rsidR="0089698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10406E8A" w14:textId="370ECE63" w:rsidR="0089698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05F5022A" w14:textId="4B24777F" w:rsidR="00C77433" w:rsidRDefault="00896983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3F61E128" w14:textId="7B9FC35D" w:rsidTr="008F6C15">
        <w:trPr>
          <w:cantSplit/>
          <w:trHeight w:val="1008"/>
        </w:trPr>
        <w:tc>
          <w:tcPr>
            <w:tcW w:w="2425" w:type="dxa"/>
          </w:tcPr>
          <w:p w14:paraId="7259ADCC" w14:textId="5AE608EB" w:rsidR="00B532BC" w:rsidRDefault="00B532BC" w:rsidP="00655CE0">
            <w:pPr>
              <w:tabs>
                <w:tab w:val="center" w:pos="1059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[1 hour meeting time slot]</w:t>
            </w:r>
          </w:p>
          <w:p w14:paraId="34BF9416" w14:textId="7AE52568" w:rsidR="00B532BC" w:rsidRDefault="00B532BC" w:rsidP="00655CE0">
            <w:pPr>
              <w:tabs>
                <w:tab w:val="center" w:pos="1059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306E743A" w14:textId="5023CCAB" w:rsidR="00B532BC" w:rsidRPr="005E6039" w:rsidRDefault="00B532BC" w:rsidP="00655CE0">
            <w:pPr>
              <w:tabs>
                <w:tab w:val="center" w:pos="1059"/>
              </w:tabs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3C76DC">
              <w:t>, (e.g., regular conference call line, Zoom, Teams)]</w:t>
            </w:r>
          </w:p>
        </w:tc>
        <w:tc>
          <w:tcPr>
            <w:tcW w:w="2700" w:type="dxa"/>
          </w:tcPr>
          <w:p w14:paraId="7018DE22" w14:textId="77777777" w:rsidR="00B532BC" w:rsidRPr="00B125E6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B125E6">
              <w:rPr>
                <w:rFonts w:cs="Arial"/>
                <w:b/>
                <w:szCs w:val="20"/>
              </w:rPr>
              <w:t xml:space="preserve">Data Quality Assurance and Continuous Quality Improvement </w:t>
            </w:r>
          </w:p>
          <w:p w14:paraId="0087B8F3" w14:textId="77777777" w:rsidR="00B532BC" w:rsidRDefault="00B532BC" w:rsidP="00655CE0">
            <w:pPr>
              <w:spacing w:before="120" w:after="120"/>
              <w:rPr>
                <w:rFonts w:cs="Arial"/>
                <w:i/>
                <w:szCs w:val="20"/>
              </w:rPr>
            </w:pPr>
            <w:r w:rsidRPr="00D169CE">
              <w:rPr>
                <w:rFonts w:cs="Arial"/>
                <w:i/>
                <w:szCs w:val="20"/>
              </w:rPr>
              <w:t>General Requirement 7</w:t>
            </w:r>
          </w:p>
          <w:p w14:paraId="186DA433" w14:textId="3A0CE4BB" w:rsidR="00B532BC" w:rsidRPr="002D266F" w:rsidRDefault="00B532BC" w:rsidP="00655CE0">
            <w:pPr>
              <w:spacing w:before="120" w:after="120"/>
              <w:rPr>
                <w:rFonts w:cs="Arial"/>
                <w:b/>
                <w:bCs/>
                <w:i/>
                <w:szCs w:val="20"/>
              </w:rPr>
            </w:pPr>
            <w:r w:rsidRPr="002D266F">
              <w:rPr>
                <w:rFonts w:cs="Arial"/>
                <w:b/>
                <w:bCs/>
                <w:i/>
                <w:color w:val="FF0000"/>
                <w:szCs w:val="20"/>
              </w:rPr>
              <w:t>Do not schedule other stakeholder interviews at the same time as this meeting.</w:t>
            </w:r>
            <w:r w:rsidR="0085515F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</w:t>
            </w:r>
            <w:r w:rsidR="00CB6D4F">
              <w:rPr>
                <w:rFonts w:cs="Arial"/>
                <w:b/>
                <w:bCs/>
                <w:i/>
                <w:color w:val="FF0000"/>
                <w:szCs w:val="20"/>
              </w:rPr>
              <w:t>Include</w:t>
            </w:r>
            <w:r w:rsidR="0049142C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</w:t>
            </w:r>
            <w:r w:rsidR="001423BF">
              <w:rPr>
                <w:rFonts w:cs="Arial"/>
                <w:b/>
                <w:bCs/>
                <w:i/>
                <w:color w:val="FF0000"/>
                <w:szCs w:val="20"/>
              </w:rPr>
              <w:t xml:space="preserve">information about </w:t>
            </w:r>
            <w:r w:rsidR="0049142C">
              <w:rPr>
                <w:rFonts w:cs="Arial"/>
                <w:b/>
                <w:bCs/>
                <w:i/>
                <w:color w:val="FF0000"/>
                <w:szCs w:val="20"/>
              </w:rPr>
              <w:t>this meeting</w:t>
            </w:r>
            <w:r w:rsidR="0085515F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in</w:t>
            </w:r>
            <w:r w:rsidR="0049142C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the</w:t>
            </w:r>
            <w:r w:rsidR="0085515F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agenda as appropriate</w:t>
            </w:r>
            <w:r w:rsidR="00044C13">
              <w:rPr>
                <w:rFonts w:cs="Arial"/>
                <w:b/>
                <w:bCs/>
                <w:i/>
                <w:color w:val="FF0000"/>
                <w:szCs w:val="20"/>
              </w:rPr>
              <w:t xml:space="preserve"> to schedule time</w:t>
            </w:r>
            <w:r w:rsidR="0085515F">
              <w:rPr>
                <w:rFonts w:cs="Arial"/>
                <w:b/>
                <w:bCs/>
                <w:i/>
                <w:color w:val="FF0000"/>
                <w:szCs w:val="20"/>
              </w:rPr>
              <w:t>.</w:t>
            </w:r>
          </w:p>
        </w:tc>
        <w:tc>
          <w:tcPr>
            <w:tcW w:w="4500" w:type="dxa"/>
          </w:tcPr>
          <w:p w14:paraId="3B0117CE" w14:textId="370F134B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 xml:space="preserve">[All </w:t>
            </w:r>
            <w:r w:rsidR="0049142C" w:rsidRPr="00B3264D">
              <w:rPr>
                <w:rFonts w:cs="Arial"/>
                <w:bCs/>
                <w:szCs w:val="20"/>
              </w:rPr>
              <w:t>available</w:t>
            </w:r>
            <w:r w:rsidRPr="00B3264D">
              <w:rPr>
                <w:rFonts w:cs="Arial"/>
                <w:bCs/>
                <w:szCs w:val="20"/>
              </w:rPr>
              <w:t xml:space="preserve"> Federal Review Team Members]</w:t>
            </w:r>
          </w:p>
          <w:p w14:paraId="1C8252FA" w14:textId="0DD58598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[</w:t>
            </w:r>
            <w:r w:rsidR="0049142C">
              <w:rPr>
                <w:rFonts w:cs="Arial"/>
                <w:bCs/>
                <w:szCs w:val="20"/>
              </w:rPr>
              <w:t>Names of s</w:t>
            </w:r>
            <w:r w:rsidRPr="00B3264D">
              <w:rPr>
                <w:rFonts w:cs="Arial"/>
                <w:bCs/>
                <w:szCs w:val="20"/>
              </w:rPr>
              <w:t>elect State Review Team Members]</w:t>
            </w:r>
          </w:p>
          <w:p w14:paraId="55ED55D2" w14:textId="20866290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NYTD Review Coordinators:</w:t>
            </w:r>
            <w:r w:rsidRPr="00E5400C">
              <w:rPr>
                <w:rFonts w:cs="Arial"/>
                <w:bCs/>
                <w:szCs w:val="20"/>
              </w:rPr>
              <w:t xml:space="preserve"> </w:t>
            </w:r>
          </w:p>
          <w:p w14:paraId="0D02450A" w14:textId="5E7FE5E9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Independent Living Coordinators:</w:t>
            </w:r>
          </w:p>
          <w:p w14:paraId="2B1F4BC1" w14:textId="71D2C707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Technical Leads:</w:t>
            </w:r>
          </w:p>
          <w:p w14:paraId="6AA9EAA6" w14:textId="3E2A5CB1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CQI/Data Manager:</w:t>
            </w:r>
            <w:r w:rsidRPr="00E5400C">
              <w:rPr>
                <w:rFonts w:cs="Arial"/>
                <w:bCs/>
                <w:szCs w:val="20"/>
              </w:rPr>
              <w:t xml:space="preserve"> </w:t>
            </w:r>
          </w:p>
          <w:p w14:paraId="139BE3B5" w14:textId="0886A17F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SACWIS/CCWIS/IT Manager:</w:t>
            </w:r>
            <w:r w:rsidRPr="00E5400C">
              <w:rPr>
                <w:rFonts w:cs="Arial"/>
                <w:bCs/>
                <w:szCs w:val="20"/>
              </w:rPr>
              <w:t xml:space="preserve"> </w:t>
            </w:r>
          </w:p>
          <w:p w14:paraId="5E7B64D4" w14:textId="12C1B58A" w:rsidR="00B532BC" w:rsidRPr="00B3264D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Foster Care Supervisor:</w:t>
            </w:r>
          </w:p>
          <w:p w14:paraId="3ED7FD32" w14:textId="32574170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Navigators:</w:t>
            </w:r>
          </w:p>
          <w:p w14:paraId="7F193B61" w14:textId="4A7C3A34" w:rsidR="00B532BC" w:rsidRPr="00E5400C" w:rsidRDefault="00B532BC" w:rsidP="00655CE0">
            <w:pPr>
              <w:spacing w:before="120" w:after="120"/>
              <w:rPr>
                <w:rFonts w:cs="Arial"/>
                <w:bCs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Administrative Assistant:</w:t>
            </w:r>
          </w:p>
          <w:p w14:paraId="4140E4CF" w14:textId="5B3087D4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 w:rsidRPr="00B3264D">
              <w:rPr>
                <w:rFonts w:cs="Arial"/>
                <w:bCs/>
                <w:szCs w:val="20"/>
              </w:rPr>
              <w:t>State Youth Ambassadors:</w:t>
            </w:r>
          </w:p>
        </w:tc>
        <w:tc>
          <w:tcPr>
            <w:tcW w:w="2250" w:type="dxa"/>
          </w:tcPr>
          <w:p w14:paraId="7196C073" w14:textId="155080AF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</w:tc>
        <w:tc>
          <w:tcPr>
            <w:tcW w:w="2250" w:type="dxa"/>
          </w:tcPr>
          <w:p w14:paraId="313EFBAE" w14:textId="49EAF9C2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584A1934" w14:textId="59A14D8D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3B16C33E" w14:textId="38C6FB3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010E4E9F" w14:textId="77777777" w:rsidTr="008F6C15">
        <w:trPr>
          <w:cantSplit/>
          <w:trHeight w:val="2132"/>
        </w:trPr>
        <w:tc>
          <w:tcPr>
            <w:tcW w:w="2425" w:type="dxa"/>
          </w:tcPr>
          <w:p w14:paraId="3AEE2DAB" w14:textId="02729B5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Enter time slot of interview].</w:t>
            </w:r>
          </w:p>
          <w:p w14:paraId="3F7CF3B4" w14:textId="5973D45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74AF71E5" w14:textId="107D9C2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3C76DC">
              <w:rPr>
                <w:rFonts w:cs="Arial"/>
                <w:szCs w:val="20"/>
              </w:rPr>
              <w:t xml:space="preserve">, </w:t>
            </w:r>
            <w:r w:rsidR="003C76DC">
              <w:t>(e.g., regular conference call line, Zoom, Teams)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700" w:type="dxa"/>
          </w:tcPr>
          <w:p w14:paraId="09B1648B" w14:textId="02FE3A69" w:rsidR="00B532BC" w:rsidRPr="00B125E6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[Type of Stakeholder] </w:t>
            </w:r>
          </w:p>
        </w:tc>
        <w:tc>
          <w:tcPr>
            <w:tcW w:w="4500" w:type="dxa"/>
          </w:tcPr>
          <w:p w14:paraId="756ACFD5" w14:textId="1D8D67D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3B924AE4" w14:textId="6DB7FFA8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1DB40615" w14:textId="68BA654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1AE608D5" w14:textId="6E4B6D16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05ED9312" w14:textId="4D4973F5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1E5A1618" w14:textId="58807666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2B91CBA1" w14:textId="77777777" w:rsidTr="008F6C15">
        <w:trPr>
          <w:cantSplit/>
          <w:trHeight w:val="1673"/>
        </w:trPr>
        <w:tc>
          <w:tcPr>
            <w:tcW w:w="2425" w:type="dxa"/>
          </w:tcPr>
          <w:p w14:paraId="0B38CFBA" w14:textId="2933A3A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Enter time slot of interview].</w:t>
            </w:r>
          </w:p>
          <w:p w14:paraId="1D85BACF" w14:textId="02169F0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2158B3FF" w14:textId="03DACE89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3C76DC">
              <w:rPr>
                <w:rFonts w:cs="Arial"/>
                <w:szCs w:val="20"/>
              </w:rPr>
              <w:t xml:space="preserve">, </w:t>
            </w:r>
            <w:r w:rsidR="003C76DC">
              <w:t>(e.g., regular conference call line, Zoom, Teams)]</w:t>
            </w:r>
          </w:p>
        </w:tc>
        <w:tc>
          <w:tcPr>
            <w:tcW w:w="2700" w:type="dxa"/>
          </w:tcPr>
          <w:p w14:paraId="62FE0B8F" w14:textId="2488F2AD" w:rsidR="00B532BC" w:rsidRPr="00B125E6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470E698E" w14:textId="09C59DDB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55407C94" w14:textId="613B680D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0EF4490D" w14:textId="6B71D33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53BC0F89" w14:textId="29C095C8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70ACCF49" w14:textId="3768620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4CA330BE" w14:textId="41DBACD0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63F0EB27" w14:textId="77777777" w:rsidTr="008F6C15">
        <w:trPr>
          <w:cantSplit/>
          <w:trHeight w:val="1583"/>
        </w:trPr>
        <w:tc>
          <w:tcPr>
            <w:tcW w:w="2425" w:type="dxa"/>
          </w:tcPr>
          <w:p w14:paraId="56127DC4" w14:textId="25FCD77B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Enter time slot of interview].</w:t>
            </w:r>
          </w:p>
          <w:p w14:paraId="1E6F9981" w14:textId="4D467A00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50F2FA9B" w14:textId="26D59CC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3C76DC">
              <w:rPr>
                <w:rFonts w:cs="Arial"/>
                <w:szCs w:val="20"/>
              </w:rPr>
              <w:t>,</w:t>
            </w:r>
            <w:r w:rsidR="003C76DC">
              <w:t xml:space="preserve"> (e.g., regular conference call line, Zoom, Teams)]</w:t>
            </w:r>
          </w:p>
        </w:tc>
        <w:tc>
          <w:tcPr>
            <w:tcW w:w="2700" w:type="dxa"/>
          </w:tcPr>
          <w:p w14:paraId="1484E0C1" w14:textId="65DF355F" w:rsidR="00B532BC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48AF1ACA" w14:textId="7F6E345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4FC57B09" w14:textId="4340A8D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00A38696" w14:textId="4BB510D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50165B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7AF2A738" w14:textId="512ACAA2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4A06123E" w14:textId="36D1E11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1C6EDBBF" w14:textId="7177D4A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363954C9" w14:textId="734CF01F" w:rsidTr="008F6C15">
        <w:trPr>
          <w:cantSplit/>
          <w:trHeight w:val="2132"/>
        </w:trPr>
        <w:tc>
          <w:tcPr>
            <w:tcW w:w="2425" w:type="dxa"/>
          </w:tcPr>
          <w:p w14:paraId="51597046" w14:textId="29F4F9CD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[1 hour meeting</w:t>
            </w:r>
            <w:r w:rsidRPr="00FD151F" w:rsidDel="00597C2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time slot]</w:t>
            </w:r>
          </w:p>
          <w:p w14:paraId="728D657B" w14:textId="24C2583D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21CC2557" w14:textId="7966CDE8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3C76DC">
              <w:rPr>
                <w:rFonts w:cs="Arial"/>
                <w:szCs w:val="20"/>
              </w:rPr>
              <w:t>,</w:t>
            </w:r>
            <w:r w:rsidR="003C76DC">
              <w:t xml:space="preserve"> (e.g., regular conference call line, Zoom, Teams)]</w:t>
            </w:r>
          </w:p>
        </w:tc>
        <w:tc>
          <w:tcPr>
            <w:tcW w:w="2700" w:type="dxa"/>
          </w:tcPr>
          <w:p w14:paraId="7A9E67A6" w14:textId="77777777" w:rsidR="00B532BC" w:rsidRPr="00B125E6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B125E6">
              <w:rPr>
                <w:rFonts w:cs="Arial"/>
                <w:b/>
                <w:szCs w:val="20"/>
              </w:rPr>
              <w:t>File Reporting</w:t>
            </w:r>
          </w:p>
          <w:p w14:paraId="17929723" w14:textId="0B40004F" w:rsidR="00B532BC" w:rsidRDefault="00B532BC" w:rsidP="00655CE0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F10D19">
              <w:rPr>
                <w:rFonts w:ascii="Arial" w:hAnsi="Arial" w:cs="Arial"/>
                <w:i/>
                <w:color w:val="auto"/>
                <w:sz w:val="20"/>
                <w:szCs w:val="20"/>
              </w:rPr>
              <w:t>General Requirements 5−7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>.</w:t>
            </w:r>
            <w:r w:rsidRPr="00F10D19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</w:p>
          <w:p w14:paraId="2FC131E7" w14:textId="49BFB7B1" w:rsidR="00B532BC" w:rsidRPr="00915724" w:rsidRDefault="00B532BC" w:rsidP="00655CE0">
            <w:pPr>
              <w:pStyle w:val="Default"/>
              <w:spacing w:before="120" w:after="12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F10D1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The state describes its file preparation, quality assurance</w:t>
            </w:r>
            <w:r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</w:t>
            </w:r>
            <w:r w:rsidRPr="00F10D1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and submission procedures. This meeting is hosted concurrently with stakeholder interviews. </w:t>
            </w:r>
          </w:p>
        </w:tc>
        <w:tc>
          <w:tcPr>
            <w:tcW w:w="4500" w:type="dxa"/>
          </w:tcPr>
          <w:p w14:paraId="21A446B5" w14:textId="7FC02A16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</w:t>
            </w:r>
            <w:r w:rsidR="0049142C">
              <w:rPr>
                <w:rFonts w:cs="Arial"/>
                <w:szCs w:val="20"/>
              </w:rPr>
              <w:t xml:space="preserve">Names of </w:t>
            </w:r>
            <w:r w:rsidR="00142C66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elect </w:t>
            </w:r>
            <w:r w:rsidR="00CB1A0F">
              <w:rPr>
                <w:rFonts w:cs="Arial"/>
                <w:szCs w:val="20"/>
              </w:rPr>
              <w:t xml:space="preserve">Federal and </w:t>
            </w:r>
            <w:r>
              <w:rPr>
                <w:rFonts w:cs="Arial"/>
                <w:szCs w:val="20"/>
              </w:rPr>
              <w:t xml:space="preserve">State </w:t>
            </w:r>
            <w:r w:rsidR="00CB1A0F">
              <w:rPr>
                <w:rFonts w:cs="Arial"/>
                <w:szCs w:val="20"/>
              </w:rPr>
              <w:t xml:space="preserve">NYTD Review </w:t>
            </w:r>
            <w:r>
              <w:rPr>
                <w:rFonts w:cs="Arial"/>
                <w:szCs w:val="20"/>
              </w:rPr>
              <w:t>Team members]</w:t>
            </w:r>
          </w:p>
        </w:tc>
        <w:tc>
          <w:tcPr>
            <w:tcW w:w="2250" w:type="dxa"/>
          </w:tcPr>
          <w:p w14:paraId="765BB7FB" w14:textId="78BD13B4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</w:tc>
        <w:tc>
          <w:tcPr>
            <w:tcW w:w="2250" w:type="dxa"/>
          </w:tcPr>
          <w:p w14:paraId="567213A9" w14:textId="656D785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7169276A" w14:textId="20C010A4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69A4C3DB" w14:textId="2FC1193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58BDE238" w14:textId="77777777" w:rsidTr="008F6C15">
        <w:trPr>
          <w:cantSplit/>
          <w:trHeight w:val="1440"/>
        </w:trPr>
        <w:tc>
          <w:tcPr>
            <w:tcW w:w="2425" w:type="dxa"/>
          </w:tcPr>
          <w:p w14:paraId="0E679DE7" w14:textId="2027F068" w:rsidR="00B532BC" w:rsidRDefault="00B532BC" w:rsidP="00655CE0">
            <w:pPr>
              <w:spacing w:before="120" w:after="120"/>
            </w:pPr>
            <w:r>
              <w:t>[Enter time slot of interview.]</w:t>
            </w:r>
          </w:p>
          <w:p w14:paraId="7C2D5921" w14:textId="77777777" w:rsidR="00B532BC" w:rsidRDefault="00B532BC" w:rsidP="00655CE0">
            <w:pPr>
              <w:spacing w:before="120" w:after="120"/>
            </w:pPr>
            <w:r>
              <w:t>[Location]</w:t>
            </w:r>
          </w:p>
          <w:p w14:paraId="483E94E1" w14:textId="52B283F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244173">
              <w:t>, (e.g., regular conference call line, Zoom, Teams)]</w:t>
            </w:r>
          </w:p>
        </w:tc>
        <w:tc>
          <w:tcPr>
            <w:tcW w:w="2700" w:type="dxa"/>
          </w:tcPr>
          <w:p w14:paraId="23E26863" w14:textId="2C8E546F" w:rsidR="00B532BC" w:rsidRPr="00877FBB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3FCB5FFA" w14:textId="73D57E1A" w:rsidR="00B532BC" w:rsidDel="00884F6E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[Names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35F45D98" w14:textId="1E808EE2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782DD4A1" w14:textId="0635109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356241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75EFB5F5" w14:textId="4DF6CCD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08245DE9" w14:textId="404A5358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11432A63" w14:textId="7F68657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74D3D497" w14:textId="77777777" w:rsidTr="008F6C15">
        <w:trPr>
          <w:cantSplit/>
          <w:trHeight w:val="377"/>
        </w:trPr>
        <w:tc>
          <w:tcPr>
            <w:tcW w:w="2425" w:type="dxa"/>
          </w:tcPr>
          <w:p w14:paraId="2928A082" w14:textId="02836436" w:rsidR="00B532BC" w:rsidRDefault="00B532BC" w:rsidP="00655CE0">
            <w:pPr>
              <w:spacing w:before="120" w:after="120"/>
            </w:pPr>
            <w:r>
              <w:t>[Enter time slot of interview.]</w:t>
            </w:r>
          </w:p>
          <w:p w14:paraId="16A262B6" w14:textId="77777777" w:rsidR="00B532BC" w:rsidRDefault="00B532BC" w:rsidP="00655CE0">
            <w:pPr>
              <w:spacing w:before="120" w:after="120"/>
            </w:pPr>
            <w:r>
              <w:t>[Location]</w:t>
            </w:r>
          </w:p>
          <w:p w14:paraId="43A68F6F" w14:textId="4C35641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244173">
              <w:t>, (e.g., regular conference call line, Zoom, Teams)]</w:t>
            </w:r>
          </w:p>
        </w:tc>
        <w:tc>
          <w:tcPr>
            <w:tcW w:w="2700" w:type="dxa"/>
          </w:tcPr>
          <w:p w14:paraId="67D95E3A" w14:textId="51C29EE8" w:rsidR="00B532BC" w:rsidRPr="00877FBB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1900CD29" w14:textId="02718DB6" w:rsidR="00B532BC" w:rsidDel="00884F6E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78F2F863" w14:textId="32D0E38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Facilitator(s)]</w:t>
            </w:r>
          </w:p>
          <w:p w14:paraId="4ECB5B8F" w14:textId="012809E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356241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34AD753B" w14:textId="72B159C2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7D77309F" w14:textId="1417594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6A846998" w14:textId="1B3B45B1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03A828F3" w14:textId="77777777" w:rsidTr="008F6C15">
        <w:trPr>
          <w:cantSplit/>
          <w:trHeight w:val="1440"/>
        </w:trPr>
        <w:tc>
          <w:tcPr>
            <w:tcW w:w="2425" w:type="dxa"/>
          </w:tcPr>
          <w:p w14:paraId="1ECA5D65" w14:textId="0CEC795C" w:rsidR="00B532BC" w:rsidRDefault="00B532BC" w:rsidP="00655CE0">
            <w:pPr>
              <w:spacing w:before="120" w:after="120"/>
            </w:pPr>
            <w:r>
              <w:t>[Enter time slot of interview.]</w:t>
            </w:r>
          </w:p>
          <w:p w14:paraId="546DBCB0" w14:textId="77777777" w:rsidR="00B532BC" w:rsidRDefault="00B532BC" w:rsidP="00655CE0">
            <w:pPr>
              <w:spacing w:before="120" w:after="120"/>
            </w:pPr>
            <w:r>
              <w:t>[Location]</w:t>
            </w:r>
          </w:p>
          <w:p w14:paraId="4094A9FD" w14:textId="191A0BE4" w:rsidR="00B532BC" w:rsidRDefault="00B532BC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t>[Conference Call Information, Pass Code</w:t>
            </w:r>
            <w:r w:rsidR="00244173">
              <w:t>, (e.g., regular conference call line, Zoom, Teams)]</w:t>
            </w:r>
          </w:p>
        </w:tc>
        <w:tc>
          <w:tcPr>
            <w:tcW w:w="2700" w:type="dxa"/>
          </w:tcPr>
          <w:p w14:paraId="224A2BE6" w14:textId="27E2FE25" w:rsidR="00B532BC" w:rsidRPr="00877FBB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[Type of Stakeholder]</w:t>
            </w:r>
          </w:p>
        </w:tc>
        <w:tc>
          <w:tcPr>
            <w:tcW w:w="4500" w:type="dxa"/>
          </w:tcPr>
          <w:p w14:paraId="1282D9FE" w14:textId="5B66DCD0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 of Stakeholder</w:t>
            </w:r>
            <w:r w:rsidR="00B11E6A">
              <w:rPr>
                <w:rFonts w:cs="Arial"/>
                <w:szCs w:val="20"/>
              </w:rPr>
              <w:t>(</w:t>
            </w:r>
            <w:r>
              <w:rPr>
                <w:rFonts w:cs="Arial"/>
                <w:szCs w:val="20"/>
              </w:rPr>
              <w:t>s</w:t>
            </w:r>
            <w:r w:rsidR="00B11E6A">
              <w:rPr>
                <w:rFonts w:cs="Arial"/>
                <w:szCs w:val="20"/>
              </w:rPr>
              <w:t>)</w:t>
            </w:r>
            <w:r>
              <w:rPr>
                <w:rFonts w:cs="Arial"/>
                <w:szCs w:val="20"/>
              </w:rPr>
              <w:t>]</w:t>
            </w:r>
          </w:p>
        </w:tc>
        <w:tc>
          <w:tcPr>
            <w:tcW w:w="2250" w:type="dxa"/>
          </w:tcPr>
          <w:p w14:paraId="372D0B1E" w14:textId="6C4034D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Federal Facilitator(s)]</w:t>
            </w:r>
          </w:p>
          <w:p w14:paraId="40F1AB08" w14:textId="542C502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356241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</w:tc>
        <w:tc>
          <w:tcPr>
            <w:tcW w:w="2250" w:type="dxa"/>
          </w:tcPr>
          <w:p w14:paraId="7058375C" w14:textId="4137ADBE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0350AEC0" w14:textId="66EDC2B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123B2FDF" w14:textId="061A25EC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5907FE" w:rsidRPr="008126DF" w14:paraId="0F704D45" w14:textId="77777777" w:rsidTr="008F6C15">
        <w:trPr>
          <w:cantSplit/>
          <w:trHeight w:val="1440"/>
        </w:trPr>
        <w:tc>
          <w:tcPr>
            <w:tcW w:w="2425" w:type="dxa"/>
          </w:tcPr>
          <w:p w14:paraId="0516887B" w14:textId="535BA740" w:rsidR="005907FE" w:rsidRDefault="005907FE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[5–6 p.m.]</w:t>
            </w:r>
          </w:p>
          <w:p w14:paraId="4DCF4BE8" w14:textId="03CED9E3" w:rsidR="005907FE" w:rsidRDefault="005907FE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2700" w:type="dxa"/>
          </w:tcPr>
          <w:p w14:paraId="249FCEF6" w14:textId="55C25162" w:rsidR="005907FE" w:rsidRPr="00877FBB" w:rsidRDefault="005907FE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C3E28">
              <w:rPr>
                <w:rFonts w:cs="Arial"/>
                <w:b/>
                <w:szCs w:val="20"/>
              </w:rPr>
              <w:t xml:space="preserve">Federal </w:t>
            </w:r>
            <w:r>
              <w:rPr>
                <w:rFonts w:cs="Arial"/>
                <w:b/>
                <w:szCs w:val="20"/>
              </w:rPr>
              <w:t>Review T</w:t>
            </w:r>
            <w:r w:rsidRPr="008C3E28">
              <w:rPr>
                <w:rFonts w:cs="Arial"/>
                <w:b/>
                <w:szCs w:val="20"/>
              </w:rPr>
              <w:t xml:space="preserve">eam Stakeholder Interview Day </w:t>
            </w:r>
            <w:r>
              <w:rPr>
                <w:rFonts w:cs="Arial"/>
                <w:b/>
                <w:szCs w:val="20"/>
              </w:rPr>
              <w:t>D</w:t>
            </w:r>
            <w:r w:rsidRPr="008C3E28">
              <w:rPr>
                <w:rFonts w:cs="Arial"/>
                <w:b/>
                <w:szCs w:val="20"/>
              </w:rPr>
              <w:t>ebrief</w:t>
            </w:r>
            <w:r w:rsidR="00457F42">
              <w:rPr>
                <w:rFonts w:cs="Arial"/>
                <w:b/>
                <w:szCs w:val="20"/>
              </w:rPr>
              <w:t>ing</w:t>
            </w:r>
          </w:p>
        </w:tc>
        <w:tc>
          <w:tcPr>
            <w:tcW w:w="4500" w:type="dxa"/>
          </w:tcPr>
          <w:p w14:paraId="21D37861" w14:textId="01214F96" w:rsidR="005907FE" w:rsidRPr="002118F6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 w:rsidRPr="002118F6">
              <w:rPr>
                <w:rFonts w:cs="Arial"/>
                <w:szCs w:val="20"/>
              </w:rPr>
              <w:t>[All Available Federal Review Team Members]</w:t>
            </w:r>
          </w:p>
        </w:tc>
        <w:tc>
          <w:tcPr>
            <w:tcW w:w="2250" w:type="dxa"/>
          </w:tcPr>
          <w:p w14:paraId="48BDDFE1" w14:textId="7F30DAC0" w:rsidR="005907FE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Facilitator]</w:t>
            </w:r>
          </w:p>
        </w:tc>
        <w:tc>
          <w:tcPr>
            <w:tcW w:w="2250" w:type="dxa"/>
          </w:tcPr>
          <w:p w14:paraId="4A573DCE" w14:textId="2600E853" w:rsidR="005907FE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0FEAF310" w14:textId="5CEC0ECC" w:rsidR="005907FE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37428EE2" w14:textId="35F8CAA9" w:rsidR="005907FE" w:rsidRDefault="005907FE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  <w:tr w:rsidR="00B532BC" w:rsidRPr="008126DF" w14:paraId="7E6BA6E8" w14:textId="70FA864B" w:rsidTr="008F6C15">
        <w:trPr>
          <w:cantSplit/>
          <w:trHeight w:val="1440"/>
        </w:trPr>
        <w:tc>
          <w:tcPr>
            <w:tcW w:w="2425" w:type="dxa"/>
          </w:tcPr>
          <w:p w14:paraId="3527CDB6" w14:textId="628FAC38" w:rsidR="00B532BC" w:rsidRDefault="00B532BC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[5–6 p.m.]</w:t>
            </w:r>
          </w:p>
          <w:p w14:paraId="1E88D521" w14:textId="48F1A532" w:rsidR="00B532BC" w:rsidRPr="005E6039" w:rsidRDefault="00B532BC" w:rsidP="00655CE0">
            <w:pPr>
              <w:tabs>
                <w:tab w:val="right" w:pos="202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</w:tc>
        <w:tc>
          <w:tcPr>
            <w:tcW w:w="2700" w:type="dxa"/>
          </w:tcPr>
          <w:p w14:paraId="61837443" w14:textId="444F6DD2" w:rsidR="00B532BC" w:rsidRPr="00877FBB" w:rsidRDefault="00B532BC" w:rsidP="00655CE0">
            <w:pPr>
              <w:spacing w:before="120" w:after="120"/>
              <w:rPr>
                <w:rFonts w:cs="Arial"/>
                <w:b/>
                <w:szCs w:val="20"/>
              </w:rPr>
            </w:pPr>
            <w:r w:rsidRPr="00877FBB">
              <w:rPr>
                <w:rFonts w:cs="Arial"/>
                <w:b/>
                <w:szCs w:val="20"/>
              </w:rPr>
              <w:t>Young Pe</w:t>
            </w:r>
            <w:r w:rsidR="0056642E">
              <w:rPr>
                <w:rFonts w:cs="Arial"/>
                <w:b/>
                <w:szCs w:val="20"/>
              </w:rPr>
              <w:t>ople</w:t>
            </w:r>
            <w:r w:rsidRPr="00877FBB">
              <w:rPr>
                <w:rFonts w:cs="Arial"/>
                <w:b/>
                <w:szCs w:val="20"/>
              </w:rPr>
              <w:t xml:space="preserve"> Focus Group</w:t>
            </w:r>
          </w:p>
          <w:p w14:paraId="026510CF" w14:textId="0B8FE55E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 w:rsidRPr="00877FBB">
              <w:rPr>
                <w:rFonts w:cs="Arial"/>
                <w:i/>
                <w:szCs w:val="20"/>
              </w:rPr>
              <w:t xml:space="preserve">This is facilitated in part by </w:t>
            </w:r>
            <w:r>
              <w:rPr>
                <w:rFonts w:cs="Arial"/>
                <w:i/>
                <w:szCs w:val="20"/>
              </w:rPr>
              <w:t>f</w:t>
            </w:r>
            <w:r w:rsidRPr="00877FBB">
              <w:rPr>
                <w:rFonts w:cs="Arial"/>
                <w:i/>
                <w:szCs w:val="20"/>
              </w:rPr>
              <w:t>ederal NYTD Reviewers</w:t>
            </w:r>
            <w:r w:rsidR="00C22B58">
              <w:rPr>
                <w:rFonts w:cs="Arial"/>
                <w:i/>
                <w:szCs w:val="20"/>
              </w:rPr>
              <w:t>.</w:t>
            </w:r>
          </w:p>
        </w:tc>
        <w:tc>
          <w:tcPr>
            <w:tcW w:w="4500" w:type="dxa"/>
          </w:tcPr>
          <w:p w14:paraId="7A42830D" w14:textId="38F02D90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[Name</w:t>
            </w:r>
            <w:r w:rsidR="0049142C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of state young people]</w:t>
            </w:r>
          </w:p>
        </w:tc>
        <w:tc>
          <w:tcPr>
            <w:tcW w:w="2250" w:type="dxa"/>
          </w:tcPr>
          <w:p w14:paraId="5A80165D" w14:textId="77777777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[Federal Facilitator(s)]</w:t>
            </w:r>
          </w:p>
          <w:p w14:paraId="11BFCD8E" w14:textId="50E94B94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[Note</w:t>
            </w:r>
            <w:r w:rsidR="0045100E">
              <w:rPr>
                <w:rFonts w:cs="Arial"/>
                <w:szCs w:val="20"/>
              </w:rPr>
              <w:t>-T</w:t>
            </w:r>
            <w:r>
              <w:rPr>
                <w:rFonts w:cs="Arial"/>
                <w:szCs w:val="20"/>
              </w:rPr>
              <w:t>aker(s)]</w:t>
            </w:r>
          </w:p>
          <w:p w14:paraId="64AA9038" w14:textId="0BBF66C7" w:rsidR="00B532BC" w:rsidRPr="005E6039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[Observer(s)]</w:t>
            </w:r>
          </w:p>
        </w:tc>
        <w:tc>
          <w:tcPr>
            <w:tcW w:w="2250" w:type="dxa"/>
          </w:tcPr>
          <w:p w14:paraId="6C253D30" w14:textId="2503DA9F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6BA93912" w14:textId="0AEE32A3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55FECE00" w14:textId="5E202A65" w:rsidR="00B532BC" w:rsidRDefault="00B532BC" w:rsidP="00655CE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</w:tbl>
    <w:p w14:paraId="5AB90EB0" w14:textId="7B66812C" w:rsidR="002118F6" w:rsidRDefault="00EC2F14" w:rsidP="00881E21">
      <w:pPr>
        <w:pStyle w:val="Heading1"/>
        <w:spacing w:before="0"/>
      </w:pPr>
      <w:r>
        <w:br w:type="page"/>
      </w:r>
      <w:bookmarkStart w:id="4" w:name="_Hlk118114927"/>
      <w:r w:rsidR="002118F6">
        <w:t>[Enter Name of State] NYTD Review</w:t>
      </w:r>
    </w:p>
    <w:p w14:paraId="0875679C" w14:textId="77777777" w:rsidR="002118F6" w:rsidRPr="00B11E6A" w:rsidRDefault="002118F6" w:rsidP="00881E21">
      <w:pPr>
        <w:spacing w:after="0"/>
        <w:jc w:val="center"/>
        <w:rPr>
          <w:sz w:val="24"/>
          <w:szCs w:val="24"/>
        </w:rPr>
      </w:pPr>
      <w:r w:rsidRPr="00B11E6A">
        <w:rPr>
          <w:sz w:val="24"/>
          <w:szCs w:val="24"/>
        </w:rPr>
        <w:t>[Dates of NYTD Review]</w:t>
      </w:r>
    </w:p>
    <w:p w14:paraId="1B146DD7" w14:textId="77777777" w:rsidR="002118F6" w:rsidRPr="00B11E6A" w:rsidRDefault="002118F6" w:rsidP="00881E21">
      <w:pPr>
        <w:spacing w:after="0"/>
        <w:jc w:val="center"/>
        <w:rPr>
          <w:sz w:val="24"/>
          <w:szCs w:val="24"/>
        </w:rPr>
      </w:pPr>
      <w:r w:rsidRPr="00B11E6A">
        <w:rPr>
          <w:sz w:val="24"/>
          <w:szCs w:val="24"/>
        </w:rPr>
        <w:t>[Name of state department or building where Day 1 onsite activities are being held]</w:t>
      </w:r>
    </w:p>
    <w:p w14:paraId="79C6A459" w14:textId="77777777" w:rsidR="002118F6" w:rsidRPr="00B11E6A" w:rsidRDefault="002118F6" w:rsidP="00881E21">
      <w:pPr>
        <w:spacing w:after="0"/>
        <w:jc w:val="center"/>
        <w:rPr>
          <w:sz w:val="24"/>
          <w:szCs w:val="24"/>
        </w:rPr>
      </w:pPr>
      <w:r w:rsidRPr="00B11E6A">
        <w:rPr>
          <w:sz w:val="24"/>
          <w:szCs w:val="24"/>
        </w:rPr>
        <w:t>[Street Address, City, State, Zip Code]</w:t>
      </w:r>
    </w:p>
    <w:p w14:paraId="549BE2F7" w14:textId="65A51CDD" w:rsidR="002118F6" w:rsidRDefault="002118F6" w:rsidP="00881E21">
      <w:pPr>
        <w:spacing w:after="120"/>
        <w:jc w:val="center"/>
        <w:rPr>
          <w:sz w:val="24"/>
          <w:szCs w:val="24"/>
        </w:rPr>
      </w:pPr>
      <w:r w:rsidRPr="00B11E6A">
        <w:rPr>
          <w:sz w:val="24"/>
          <w:szCs w:val="24"/>
        </w:rPr>
        <w:t>[State contact person’s name, text/call phone number, email address]</w:t>
      </w:r>
    </w:p>
    <w:bookmarkEnd w:id="4"/>
    <w:p w14:paraId="664B2CA4" w14:textId="3A437BB9" w:rsidR="00475E64" w:rsidRPr="00475E64" w:rsidRDefault="00475E64" w:rsidP="00475E64">
      <w:pPr>
        <w:pBdr>
          <w:top w:val="single" w:sz="24" w:space="1" w:color="002060"/>
          <w:bottom w:val="single" w:sz="24" w:space="1" w:color="002060"/>
        </w:pBdr>
        <w:spacing w:after="120"/>
        <w:jc w:val="center"/>
        <w:rPr>
          <w:b/>
          <w:bCs/>
          <w:sz w:val="24"/>
          <w:szCs w:val="24"/>
        </w:rPr>
      </w:pPr>
      <w:r w:rsidRPr="00475E64">
        <w:rPr>
          <w:b/>
          <w:bCs/>
          <w:sz w:val="24"/>
          <w:szCs w:val="24"/>
        </w:rPr>
        <w:t xml:space="preserve">Day 4─Federal Review Team </w:t>
      </w:r>
      <w:r>
        <w:rPr>
          <w:b/>
          <w:bCs/>
          <w:sz w:val="24"/>
          <w:szCs w:val="24"/>
        </w:rPr>
        <w:t>Only</w:t>
      </w:r>
      <w:r w:rsidR="003740F8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475E64">
        <w:rPr>
          <w:b/>
          <w:bCs/>
          <w:sz w:val="24"/>
          <w:szCs w:val="24"/>
        </w:rPr>
        <w:t>Offsite Meeting</w:t>
      </w:r>
    </w:p>
    <w:p w14:paraId="2EFD992D" w14:textId="51EA15CF" w:rsidR="00475E64" w:rsidRPr="00475E64" w:rsidRDefault="00475E64" w:rsidP="00881E21">
      <w:pPr>
        <w:pBdr>
          <w:top w:val="single" w:sz="24" w:space="1" w:color="002060"/>
          <w:bottom w:val="single" w:sz="24" w:space="1" w:color="002060"/>
        </w:pBdr>
        <w:jc w:val="center"/>
        <w:rPr>
          <w:bCs/>
          <w:sz w:val="24"/>
          <w:szCs w:val="24"/>
        </w:rPr>
      </w:pPr>
      <w:r w:rsidRPr="00475E64">
        <w:rPr>
          <w:bCs/>
          <w:sz w:val="24"/>
          <w:szCs w:val="24"/>
        </w:rPr>
        <w:t>[Thursday, Date]</w:t>
      </w:r>
    </w:p>
    <w:tbl>
      <w:tblPr>
        <w:tblStyle w:val="TableGrid"/>
        <w:tblW w:w="14102" w:type="dxa"/>
        <w:tblLook w:val="04A0" w:firstRow="1" w:lastRow="0" w:firstColumn="1" w:lastColumn="0" w:noHBand="0" w:noVBand="1"/>
      </w:tblPr>
      <w:tblGrid>
        <w:gridCol w:w="2828"/>
        <w:gridCol w:w="4285"/>
        <w:gridCol w:w="3531"/>
        <w:gridCol w:w="3458"/>
      </w:tblGrid>
      <w:tr w:rsidR="00AD70C2" w:rsidRPr="008E5E1B" w14:paraId="56209575" w14:textId="5008F139" w:rsidTr="001468BD">
        <w:trPr>
          <w:tblHeader/>
        </w:trPr>
        <w:tc>
          <w:tcPr>
            <w:tcW w:w="2828" w:type="dxa"/>
            <w:shd w:val="clear" w:color="auto" w:fill="D9E2F3" w:themeFill="accent1" w:themeFillTint="33"/>
          </w:tcPr>
          <w:p w14:paraId="0FE09493" w14:textId="77777777" w:rsidR="00AD70C2" w:rsidRDefault="00AD70C2" w:rsidP="0078634D">
            <w:pPr>
              <w:spacing w:before="40"/>
              <w:rPr>
                <w:rFonts w:cs="Arial"/>
                <w:b/>
                <w:sz w:val="22"/>
              </w:rPr>
            </w:pPr>
            <w:r w:rsidRPr="00FD392C">
              <w:rPr>
                <w:rFonts w:cs="Arial"/>
                <w:b/>
                <w:sz w:val="22"/>
              </w:rPr>
              <w:t>Time</w:t>
            </w:r>
            <w:r>
              <w:rPr>
                <w:rFonts w:cs="Arial"/>
                <w:b/>
                <w:sz w:val="22"/>
              </w:rPr>
              <w:t>/Location/</w:t>
            </w:r>
          </w:p>
          <w:p w14:paraId="35B075D0" w14:textId="77777777" w:rsidR="00AD70C2" w:rsidRPr="008E5E1B" w:rsidRDefault="00AD70C2" w:rsidP="0078634D">
            <w:pPr>
              <w:tabs>
                <w:tab w:val="right" w:pos="2119"/>
              </w:tabs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Conference Call Information Including Pass Code</w:t>
            </w:r>
            <w:r w:rsidRPr="008E5E1B" w:rsidDel="007226A1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4285" w:type="dxa"/>
            <w:shd w:val="clear" w:color="auto" w:fill="D9E2F3" w:themeFill="accent1" w:themeFillTint="33"/>
          </w:tcPr>
          <w:p w14:paraId="4DA47F0F" w14:textId="77777777" w:rsidR="00AD70C2" w:rsidRPr="008E5E1B" w:rsidRDefault="00AD70C2" w:rsidP="0078634D">
            <w:pPr>
              <w:spacing w:before="40" w:after="40"/>
              <w:rPr>
                <w:rFonts w:cs="Arial"/>
                <w:b/>
                <w:sz w:val="22"/>
              </w:rPr>
            </w:pPr>
            <w:r w:rsidRPr="008E5E1B">
              <w:rPr>
                <w:rFonts w:cs="Arial"/>
                <w:b/>
                <w:sz w:val="22"/>
              </w:rPr>
              <w:t>Session Description</w:t>
            </w:r>
          </w:p>
        </w:tc>
        <w:tc>
          <w:tcPr>
            <w:tcW w:w="3531" w:type="dxa"/>
            <w:shd w:val="clear" w:color="auto" w:fill="D9E2F3" w:themeFill="accent1" w:themeFillTint="33"/>
          </w:tcPr>
          <w:p w14:paraId="3AAB3BC4" w14:textId="7A6BB724" w:rsidR="00AD70C2" w:rsidRPr="008E5E1B" w:rsidRDefault="00AD70C2" w:rsidP="0078634D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NYTD </w:t>
            </w:r>
            <w:r w:rsidRPr="00DB360E">
              <w:rPr>
                <w:rFonts w:cs="Arial"/>
                <w:b/>
                <w:sz w:val="22"/>
              </w:rPr>
              <w:t>Review Team Part</w:t>
            </w:r>
            <w:r>
              <w:rPr>
                <w:rFonts w:cs="Arial"/>
                <w:b/>
                <w:sz w:val="22"/>
              </w:rPr>
              <w:t>icipants (Federal Review Team Only)</w:t>
            </w:r>
          </w:p>
        </w:tc>
        <w:tc>
          <w:tcPr>
            <w:tcW w:w="3458" w:type="dxa"/>
            <w:shd w:val="clear" w:color="auto" w:fill="D9E2F3" w:themeFill="accent1" w:themeFillTint="33"/>
          </w:tcPr>
          <w:p w14:paraId="021AEF9A" w14:textId="34C6EC33" w:rsidR="00AD70C2" w:rsidRDefault="00AD70C2" w:rsidP="0078634D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State Point of Contact Person </w:t>
            </w:r>
            <w:r w:rsidR="00AE7F43">
              <w:rPr>
                <w:rFonts w:cs="Arial"/>
                <w:b/>
                <w:sz w:val="22"/>
              </w:rPr>
              <w:t>(Only</w:t>
            </w:r>
            <w:r>
              <w:rPr>
                <w:rFonts w:cs="Arial"/>
                <w:b/>
                <w:sz w:val="22"/>
              </w:rPr>
              <w:t xml:space="preserve"> if Needed</w:t>
            </w:r>
            <w:r w:rsidR="006B64CC">
              <w:rPr>
                <w:rFonts w:cs="Arial"/>
                <w:b/>
                <w:sz w:val="22"/>
              </w:rPr>
              <w:t>)</w:t>
            </w:r>
            <w:r>
              <w:rPr>
                <w:rFonts w:cs="Arial"/>
                <w:b/>
                <w:sz w:val="22"/>
              </w:rPr>
              <w:t>, Text/Call Telephone Number, Email Address</w:t>
            </w:r>
          </w:p>
        </w:tc>
      </w:tr>
      <w:tr w:rsidR="00AD70C2" w:rsidRPr="00DE04C9" w14:paraId="0FC9D675" w14:textId="5E669CE4" w:rsidTr="001468BD">
        <w:trPr>
          <w:trHeight w:val="998"/>
        </w:trPr>
        <w:tc>
          <w:tcPr>
            <w:tcW w:w="2828" w:type="dxa"/>
          </w:tcPr>
          <w:p w14:paraId="3B129FBE" w14:textId="33A5A3B6" w:rsidR="00AD70C2" w:rsidRDefault="00AD70C2" w:rsidP="00AD70C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[9–5 p.m.]</w:t>
            </w:r>
          </w:p>
          <w:p w14:paraId="548707A0" w14:textId="1E5F9571" w:rsidR="00AD70C2" w:rsidRDefault="00AD70C2" w:rsidP="00AD70C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[Location to be determined]</w:t>
            </w:r>
          </w:p>
          <w:p w14:paraId="5B3C6987" w14:textId="5F76E57A" w:rsidR="00AD70C2" w:rsidRPr="00737CE2" w:rsidRDefault="00AD70C2" w:rsidP="00AD70C2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4285" w:type="dxa"/>
          </w:tcPr>
          <w:p w14:paraId="6E198349" w14:textId="51F4AE82" w:rsidR="00AD70C2" w:rsidRPr="00F040AE" w:rsidRDefault="00AD70C2" w:rsidP="00AD70C2">
            <w:pPr>
              <w:spacing w:before="120" w:after="120"/>
              <w:rPr>
                <w:rFonts w:cs="Arial"/>
                <w:b/>
              </w:rPr>
            </w:pPr>
            <w:r w:rsidRPr="00F040AE">
              <w:rPr>
                <w:rFonts w:cs="Arial"/>
                <w:b/>
              </w:rPr>
              <w:t>Federal Review Team</w:t>
            </w:r>
            <w:r>
              <w:rPr>
                <w:rFonts w:cs="Arial"/>
                <w:b/>
              </w:rPr>
              <w:t xml:space="preserve"> Meeting</w:t>
            </w:r>
          </w:p>
          <w:p w14:paraId="7468CA63" w14:textId="125F53AB" w:rsidR="00AD70C2" w:rsidRPr="00475E64" w:rsidRDefault="00AD70C2" w:rsidP="00AD70C2">
            <w:pPr>
              <w:spacing w:before="120" w:after="120"/>
              <w:rPr>
                <w:rFonts w:cs="Arial"/>
                <w:bCs/>
              </w:rPr>
            </w:pPr>
            <w:r w:rsidRPr="00475E64">
              <w:rPr>
                <w:rFonts w:cs="Arial"/>
                <w:bCs/>
              </w:rPr>
              <w:t xml:space="preserve">The full federal review team </w:t>
            </w:r>
            <w:r>
              <w:rPr>
                <w:rFonts w:cs="Arial"/>
                <w:bCs/>
              </w:rPr>
              <w:t xml:space="preserve">meets offsite to discuss the onsite review and pull together preliminary findings to share with the state during the exit conference. </w:t>
            </w:r>
          </w:p>
        </w:tc>
        <w:tc>
          <w:tcPr>
            <w:tcW w:w="3531" w:type="dxa"/>
          </w:tcPr>
          <w:p w14:paraId="73293B03" w14:textId="21054449" w:rsidR="00AD70C2" w:rsidRPr="00FA241E" w:rsidRDefault="00AD70C2" w:rsidP="00AD70C2">
            <w:pPr>
              <w:spacing w:before="120" w:after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NYTD Review Lead, Children’s Bureau Central and Regional Office staff, NYTD Manager/Designee, NYTD Support Coach, NYTD Reviewers</w:t>
            </w:r>
          </w:p>
        </w:tc>
        <w:tc>
          <w:tcPr>
            <w:tcW w:w="3458" w:type="dxa"/>
          </w:tcPr>
          <w:p w14:paraId="5330D73E" w14:textId="77777777" w:rsidR="00AD70C2" w:rsidRDefault="00AD70C2" w:rsidP="00AD70C2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[Contact Person]</w:t>
            </w:r>
          </w:p>
          <w:p w14:paraId="13BE3CBE" w14:textId="77777777" w:rsidR="00AD70C2" w:rsidRDefault="00AD70C2" w:rsidP="00AD70C2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[Text/call telephone number]</w:t>
            </w:r>
          </w:p>
          <w:p w14:paraId="219DCEA5" w14:textId="042D08FD" w:rsidR="00AD70C2" w:rsidRDefault="00AD70C2" w:rsidP="00AD70C2">
            <w:pPr>
              <w:spacing w:before="120" w:after="120"/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</w:rPr>
              <w:t>[email address]</w:t>
            </w:r>
          </w:p>
        </w:tc>
      </w:tr>
    </w:tbl>
    <w:p w14:paraId="0F7BA643" w14:textId="45C54F6C" w:rsidR="002118F6" w:rsidRDefault="002118F6"/>
    <w:p w14:paraId="54465E53" w14:textId="77777777" w:rsidR="00475E64" w:rsidRDefault="009837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DF4953" w14:textId="6B8479ED" w:rsidR="009837E5" w:rsidRDefault="009837E5">
      <w:pPr>
        <w:rPr>
          <w:sz w:val="24"/>
          <w:szCs w:val="24"/>
        </w:rPr>
      </w:pPr>
    </w:p>
    <w:p w14:paraId="2FE3EDE5" w14:textId="77777777" w:rsidR="00475E64" w:rsidRDefault="00475E64" w:rsidP="00881E21">
      <w:pPr>
        <w:pStyle w:val="Heading1"/>
        <w:spacing w:before="0"/>
      </w:pPr>
      <w:r>
        <w:t>[Enter Name of State] NYTD Review</w:t>
      </w:r>
    </w:p>
    <w:p w14:paraId="562A49CD" w14:textId="77777777" w:rsidR="00475E64" w:rsidRPr="00B11E6A" w:rsidRDefault="00475E64" w:rsidP="00881E21">
      <w:pPr>
        <w:spacing w:after="0"/>
        <w:jc w:val="center"/>
        <w:rPr>
          <w:sz w:val="24"/>
          <w:szCs w:val="24"/>
        </w:rPr>
      </w:pPr>
      <w:r w:rsidRPr="00B11E6A">
        <w:rPr>
          <w:sz w:val="24"/>
          <w:szCs w:val="24"/>
        </w:rPr>
        <w:t>[Dates of NYTD Review]</w:t>
      </w:r>
    </w:p>
    <w:p w14:paraId="2F5E0E9F" w14:textId="77777777" w:rsidR="00475E64" w:rsidRPr="00B11E6A" w:rsidRDefault="00475E64" w:rsidP="00881E21">
      <w:pPr>
        <w:spacing w:after="0"/>
        <w:jc w:val="center"/>
        <w:rPr>
          <w:sz w:val="24"/>
          <w:szCs w:val="24"/>
        </w:rPr>
      </w:pPr>
      <w:r w:rsidRPr="00B11E6A">
        <w:rPr>
          <w:sz w:val="24"/>
          <w:szCs w:val="24"/>
        </w:rPr>
        <w:t>[Name of state department or building where Day 1 onsite activities are being held]</w:t>
      </w:r>
    </w:p>
    <w:p w14:paraId="4663B8BC" w14:textId="77777777" w:rsidR="00475E64" w:rsidRPr="00B11E6A" w:rsidRDefault="00475E64" w:rsidP="00881E21">
      <w:pPr>
        <w:spacing w:after="0"/>
        <w:jc w:val="center"/>
        <w:rPr>
          <w:sz w:val="24"/>
          <w:szCs w:val="24"/>
        </w:rPr>
      </w:pPr>
      <w:r w:rsidRPr="00B11E6A">
        <w:rPr>
          <w:sz w:val="24"/>
          <w:szCs w:val="24"/>
        </w:rPr>
        <w:t>[Street Address, City, State, Zip Code]</w:t>
      </w:r>
    </w:p>
    <w:p w14:paraId="7AB2EF5E" w14:textId="77777777" w:rsidR="00475E64" w:rsidRDefault="00475E64" w:rsidP="00881E21">
      <w:pPr>
        <w:spacing w:after="120"/>
        <w:jc w:val="center"/>
        <w:rPr>
          <w:sz w:val="24"/>
          <w:szCs w:val="24"/>
        </w:rPr>
      </w:pPr>
      <w:r w:rsidRPr="00B11E6A">
        <w:rPr>
          <w:sz w:val="24"/>
          <w:szCs w:val="24"/>
        </w:rPr>
        <w:t>[State contact person’s name, text/call phone number, email address]</w:t>
      </w:r>
    </w:p>
    <w:p w14:paraId="561D3D24" w14:textId="77777777" w:rsidR="00475E64" w:rsidRDefault="00475E64" w:rsidP="00475E64">
      <w:pPr>
        <w:pStyle w:val="Heading2"/>
        <w:pBdr>
          <w:top w:val="single" w:sz="24" w:space="1" w:color="002060"/>
          <w:bottom w:val="single" w:sz="24" w:space="1" w:color="002060"/>
        </w:pBdr>
        <w:spacing w:before="60" w:after="60"/>
        <w:rPr>
          <w:rFonts w:cs="Arial"/>
          <w:bCs/>
          <w:szCs w:val="28"/>
        </w:rPr>
      </w:pPr>
      <w:r w:rsidRPr="00AD561A">
        <w:rPr>
          <w:bCs/>
          <w:szCs w:val="28"/>
        </w:rPr>
        <w:t xml:space="preserve">Day </w:t>
      </w:r>
      <w:r>
        <w:rPr>
          <w:bCs/>
          <w:szCs w:val="28"/>
        </w:rPr>
        <w:t>5</w:t>
      </w:r>
      <w:r w:rsidRPr="00AD561A">
        <w:rPr>
          <w:rFonts w:cs="Arial"/>
          <w:bCs/>
          <w:szCs w:val="28"/>
        </w:rPr>
        <w:t>─Exit Conference</w:t>
      </w:r>
    </w:p>
    <w:p w14:paraId="607EE7BA" w14:textId="3ABF6BE4" w:rsidR="00097B5E" w:rsidRPr="00B11E6A" w:rsidRDefault="00475E64" w:rsidP="00881E21">
      <w:pPr>
        <w:pBdr>
          <w:top w:val="single" w:sz="24" w:space="1" w:color="002060"/>
          <w:bottom w:val="single" w:sz="24" w:space="1" w:color="002060"/>
        </w:pBdr>
        <w:jc w:val="center"/>
        <w:rPr>
          <w:sz w:val="24"/>
          <w:szCs w:val="24"/>
        </w:rPr>
      </w:pPr>
      <w:r w:rsidRPr="00AD561A">
        <w:rPr>
          <w:bCs/>
          <w:szCs w:val="28"/>
        </w:rPr>
        <w:t>[</w:t>
      </w:r>
      <w:r>
        <w:rPr>
          <w:bCs/>
          <w:szCs w:val="28"/>
        </w:rPr>
        <w:t>Friday</w:t>
      </w:r>
      <w:r w:rsidRPr="00AD561A">
        <w:rPr>
          <w:bCs/>
          <w:szCs w:val="28"/>
        </w:rPr>
        <w:t xml:space="preserve">, </w:t>
      </w:r>
      <w:r w:rsidRPr="00882C13">
        <w:rPr>
          <w:bCs/>
          <w:szCs w:val="28"/>
        </w:rPr>
        <w:t>Date]</w:t>
      </w:r>
    </w:p>
    <w:tbl>
      <w:tblPr>
        <w:tblStyle w:val="TableGrid"/>
        <w:tblW w:w="14215" w:type="dxa"/>
        <w:tblLook w:val="04A0" w:firstRow="1" w:lastRow="0" w:firstColumn="1" w:lastColumn="0" w:noHBand="0" w:noVBand="1"/>
        <w:tblCaption w:val="NYTD Review-Day 4 Exit Conference Day Agenda"/>
        <w:tblDescription w:val="NYTD Review-Day 4 Exit Conference Day Agenda including Pre-Exit Conference debrief and Exit Conference."/>
      </w:tblPr>
      <w:tblGrid>
        <w:gridCol w:w="2875"/>
        <w:gridCol w:w="4410"/>
        <w:gridCol w:w="6930"/>
      </w:tblGrid>
      <w:tr w:rsidR="001173C9" w:rsidRPr="00E25981" w14:paraId="3E356043" w14:textId="77777777" w:rsidTr="00CC3C11">
        <w:trPr>
          <w:tblHeader/>
        </w:trPr>
        <w:tc>
          <w:tcPr>
            <w:tcW w:w="2875" w:type="dxa"/>
            <w:shd w:val="clear" w:color="auto" w:fill="D9E2F3" w:themeFill="accent1" w:themeFillTint="33"/>
          </w:tcPr>
          <w:p w14:paraId="068C78F4" w14:textId="307D7106" w:rsidR="007226A1" w:rsidRDefault="007226A1" w:rsidP="00CF45B6">
            <w:pPr>
              <w:spacing w:before="40"/>
              <w:rPr>
                <w:rFonts w:cs="Arial"/>
                <w:b/>
                <w:sz w:val="22"/>
              </w:rPr>
            </w:pPr>
            <w:bookmarkStart w:id="5" w:name="_Hlk118114887"/>
            <w:r w:rsidRPr="00FD392C">
              <w:rPr>
                <w:rFonts w:cs="Arial"/>
                <w:b/>
                <w:sz w:val="22"/>
              </w:rPr>
              <w:t>Time</w:t>
            </w:r>
            <w:r>
              <w:rPr>
                <w:rFonts w:cs="Arial"/>
                <w:b/>
                <w:sz w:val="22"/>
              </w:rPr>
              <w:t>/Location/</w:t>
            </w:r>
          </w:p>
          <w:p w14:paraId="404EFA6C" w14:textId="6C528617" w:rsidR="001173C9" w:rsidRPr="008E5E1B" w:rsidRDefault="007226A1" w:rsidP="007226A1">
            <w:pPr>
              <w:tabs>
                <w:tab w:val="right" w:pos="2119"/>
              </w:tabs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Conference Call Information Including Pass Code</w:t>
            </w:r>
            <w:r w:rsidRPr="008E5E1B" w:rsidDel="007226A1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4410" w:type="dxa"/>
            <w:shd w:val="clear" w:color="auto" w:fill="D9E2F3" w:themeFill="accent1" w:themeFillTint="33"/>
          </w:tcPr>
          <w:p w14:paraId="30E9DC20" w14:textId="77777777" w:rsidR="001173C9" w:rsidRPr="008E5E1B" w:rsidRDefault="001173C9" w:rsidP="00DF1D9B">
            <w:pPr>
              <w:spacing w:before="40" w:after="40"/>
              <w:rPr>
                <w:rFonts w:cs="Arial"/>
                <w:b/>
                <w:sz w:val="22"/>
              </w:rPr>
            </w:pPr>
            <w:r w:rsidRPr="008E5E1B">
              <w:rPr>
                <w:rFonts w:cs="Arial"/>
                <w:b/>
                <w:sz w:val="22"/>
              </w:rPr>
              <w:t>Session Description</w:t>
            </w:r>
          </w:p>
        </w:tc>
        <w:tc>
          <w:tcPr>
            <w:tcW w:w="6930" w:type="dxa"/>
            <w:shd w:val="clear" w:color="auto" w:fill="D9E2F3" w:themeFill="accent1" w:themeFillTint="33"/>
          </w:tcPr>
          <w:p w14:paraId="16AE77C4" w14:textId="7833D8EF" w:rsidR="001173C9" w:rsidRPr="008E5E1B" w:rsidRDefault="0061083A" w:rsidP="00DF1D9B">
            <w:pPr>
              <w:spacing w:before="40" w:after="4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NYTD </w:t>
            </w:r>
            <w:r w:rsidRPr="00DB360E">
              <w:rPr>
                <w:rFonts w:cs="Arial"/>
                <w:b/>
                <w:sz w:val="22"/>
              </w:rPr>
              <w:t>Review Team Part</w:t>
            </w:r>
            <w:r>
              <w:rPr>
                <w:rFonts w:cs="Arial"/>
                <w:b/>
                <w:sz w:val="22"/>
              </w:rPr>
              <w:t xml:space="preserve">icipants (Includes Federal Review Team, State Review Team, State Leadership or </w:t>
            </w:r>
            <w:r w:rsidR="00F85784">
              <w:rPr>
                <w:rFonts w:cs="Arial"/>
                <w:b/>
                <w:sz w:val="22"/>
              </w:rPr>
              <w:t>O</w:t>
            </w:r>
            <w:r>
              <w:rPr>
                <w:rFonts w:cs="Arial"/>
                <w:b/>
                <w:sz w:val="22"/>
              </w:rPr>
              <w:t xml:space="preserve">ther State Staff, </w:t>
            </w:r>
            <w:r w:rsidR="009345B7">
              <w:rPr>
                <w:rFonts w:cs="Arial"/>
                <w:b/>
                <w:sz w:val="22"/>
              </w:rPr>
              <w:t xml:space="preserve">State </w:t>
            </w:r>
            <w:r>
              <w:rPr>
                <w:rFonts w:cs="Arial"/>
                <w:b/>
                <w:sz w:val="22"/>
              </w:rPr>
              <w:t>Youth Ambassadors)</w:t>
            </w:r>
          </w:p>
        </w:tc>
      </w:tr>
      <w:tr w:rsidR="001173C9" w:rsidRPr="00F228FE" w14:paraId="24AA5F44" w14:textId="77777777" w:rsidTr="00CC3C11">
        <w:trPr>
          <w:trHeight w:val="2304"/>
        </w:trPr>
        <w:tc>
          <w:tcPr>
            <w:tcW w:w="2875" w:type="dxa"/>
          </w:tcPr>
          <w:p w14:paraId="161BD824" w14:textId="08A22E94" w:rsidR="001173C9" w:rsidRDefault="007B3092" w:rsidP="004E665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[9–10 a.m.]</w:t>
            </w:r>
          </w:p>
          <w:p w14:paraId="01D457EE" w14:textId="3B758143" w:rsidR="00981319" w:rsidRDefault="00981319" w:rsidP="004E665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[Location]</w:t>
            </w:r>
          </w:p>
          <w:p w14:paraId="20BABDD0" w14:textId="11C48DA1" w:rsidR="00981319" w:rsidRPr="00737CE2" w:rsidRDefault="00981319" w:rsidP="004E665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8A0442">
              <w:rPr>
                <w:rFonts w:cs="Arial"/>
                <w:szCs w:val="20"/>
              </w:rPr>
              <w:t xml:space="preserve">, </w:t>
            </w:r>
            <w:r w:rsidR="008A0442">
              <w:t>(e.g., regular conference call line, Zoom, Teams)]</w:t>
            </w:r>
          </w:p>
        </w:tc>
        <w:tc>
          <w:tcPr>
            <w:tcW w:w="4410" w:type="dxa"/>
          </w:tcPr>
          <w:p w14:paraId="0B967DA7" w14:textId="1587CCF7" w:rsidR="001173C9" w:rsidRPr="00C336FD" w:rsidRDefault="00115DD5" w:rsidP="004E6650">
            <w:pPr>
              <w:spacing w:before="120" w:after="120"/>
              <w:rPr>
                <w:rFonts w:cs="Arial"/>
                <w:b/>
              </w:rPr>
            </w:pPr>
            <w:r w:rsidRPr="00C336FD">
              <w:rPr>
                <w:rFonts w:cs="Arial"/>
                <w:b/>
              </w:rPr>
              <w:t>P</w:t>
            </w:r>
            <w:r w:rsidR="00CF6E72" w:rsidRPr="00C336FD">
              <w:rPr>
                <w:rFonts w:cs="Arial"/>
                <w:b/>
              </w:rPr>
              <w:t xml:space="preserve">re-Exit Conference </w:t>
            </w:r>
            <w:r w:rsidR="00D31EB3" w:rsidRPr="00C336FD">
              <w:rPr>
                <w:rFonts w:cs="Arial"/>
                <w:b/>
              </w:rPr>
              <w:t>d</w:t>
            </w:r>
            <w:r w:rsidR="00CF6E72" w:rsidRPr="00C336FD">
              <w:rPr>
                <w:rFonts w:cs="Arial"/>
                <w:b/>
              </w:rPr>
              <w:t>ebrief</w:t>
            </w:r>
            <w:r w:rsidR="0020095E">
              <w:rPr>
                <w:rFonts w:cs="Arial"/>
                <w:b/>
              </w:rPr>
              <w:t>ing</w:t>
            </w:r>
            <w:r w:rsidR="007B16F5" w:rsidRPr="00C336FD">
              <w:rPr>
                <w:rFonts w:cs="Arial"/>
                <w:b/>
              </w:rPr>
              <w:t xml:space="preserve"> (at state</w:t>
            </w:r>
            <w:r w:rsidR="00D455F6">
              <w:rPr>
                <w:rFonts w:cs="Arial"/>
                <w:b/>
              </w:rPr>
              <w:t>'s</w:t>
            </w:r>
            <w:r w:rsidR="007B16F5" w:rsidRPr="00C336FD">
              <w:rPr>
                <w:rFonts w:cs="Arial"/>
                <w:b/>
              </w:rPr>
              <w:t xml:space="preserve"> option)</w:t>
            </w:r>
          </w:p>
          <w:p w14:paraId="37109560" w14:textId="78164E6B" w:rsidR="007B16F5" w:rsidRPr="007B3092" w:rsidRDefault="007B16F5" w:rsidP="004E6650">
            <w:pPr>
              <w:spacing w:before="120" w:after="120"/>
              <w:rPr>
                <w:rFonts w:cs="Arial"/>
                <w:b/>
              </w:rPr>
            </w:pPr>
            <w:r w:rsidRPr="00C336FD">
              <w:rPr>
                <w:rFonts w:cs="Arial"/>
                <w:i/>
                <w:szCs w:val="20"/>
              </w:rPr>
              <w:t>The state and federal review coordinators may determine that a pre-exit conference debrief</w:t>
            </w:r>
            <w:r w:rsidR="0020095E">
              <w:rPr>
                <w:rFonts w:cs="Arial"/>
                <w:i/>
                <w:szCs w:val="20"/>
              </w:rPr>
              <w:t>ing</w:t>
            </w:r>
            <w:r w:rsidRPr="00C336FD">
              <w:rPr>
                <w:rFonts w:cs="Arial"/>
                <w:i/>
                <w:szCs w:val="20"/>
              </w:rPr>
              <w:t xml:space="preserve"> for select state program staff </w:t>
            </w:r>
            <w:r w:rsidR="005D26D7">
              <w:rPr>
                <w:rFonts w:cs="Arial"/>
                <w:i/>
                <w:szCs w:val="20"/>
              </w:rPr>
              <w:t>would be</w:t>
            </w:r>
            <w:r w:rsidR="005D26D7" w:rsidRPr="00C336FD">
              <w:rPr>
                <w:rFonts w:cs="Arial"/>
                <w:i/>
                <w:szCs w:val="20"/>
              </w:rPr>
              <w:t xml:space="preserve"> </w:t>
            </w:r>
            <w:r w:rsidRPr="00C336FD">
              <w:rPr>
                <w:rFonts w:cs="Arial"/>
                <w:i/>
                <w:szCs w:val="20"/>
              </w:rPr>
              <w:t>helpful to assist in framing the findings that will be shared with all state child welfare agency staff as part of the exit conference. This pre-exit debrief</w:t>
            </w:r>
            <w:r w:rsidR="0020095E">
              <w:rPr>
                <w:rFonts w:cs="Arial"/>
                <w:i/>
                <w:szCs w:val="20"/>
              </w:rPr>
              <w:t>ing</w:t>
            </w:r>
            <w:r w:rsidRPr="00C336FD">
              <w:rPr>
                <w:rFonts w:cs="Arial"/>
                <w:i/>
                <w:szCs w:val="20"/>
              </w:rPr>
              <w:t xml:space="preserve"> may be requested by the state review coordinator if time permits during the onsite review week. This may also be a time to discuss policy</w:t>
            </w:r>
            <w:r w:rsidR="0020095E">
              <w:rPr>
                <w:rFonts w:cs="Arial"/>
                <w:i/>
                <w:szCs w:val="20"/>
              </w:rPr>
              <w:t>-</w:t>
            </w:r>
            <w:r w:rsidRPr="00C336FD">
              <w:rPr>
                <w:rFonts w:cs="Arial"/>
                <w:i/>
                <w:szCs w:val="20"/>
              </w:rPr>
              <w:t xml:space="preserve"> or practice</w:t>
            </w:r>
            <w:r w:rsidR="0020095E">
              <w:rPr>
                <w:rFonts w:cs="Arial"/>
                <w:i/>
                <w:szCs w:val="20"/>
              </w:rPr>
              <w:t>-</w:t>
            </w:r>
            <w:r w:rsidRPr="00C336FD">
              <w:rPr>
                <w:rFonts w:cs="Arial"/>
                <w:i/>
                <w:szCs w:val="20"/>
              </w:rPr>
              <w:t xml:space="preserve">related questions </w:t>
            </w:r>
            <w:r w:rsidR="00D455F6">
              <w:rPr>
                <w:rFonts w:cs="Arial"/>
                <w:i/>
                <w:szCs w:val="20"/>
              </w:rPr>
              <w:t xml:space="preserve">associated with </w:t>
            </w:r>
            <w:r w:rsidRPr="00C336FD">
              <w:rPr>
                <w:rFonts w:cs="Arial"/>
                <w:i/>
                <w:szCs w:val="20"/>
              </w:rPr>
              <w:t>Chafee/</w:t>
            </w:r>
            <w:r w:rsidR="00630E35">
              <w:rPr>
                <w:rFonts w:cs="Arial"/>
                <w:i/>
                <w:szCs w:val="20"/>
              </w:rPr>
              <w:t>Education and</w:t>
            </w:r>
            <w:r w:rsidR="00D455F6">
              <w:rPr>
                <w:rFonts w:cs="Arial"/>
                <w:i/>
                <w:szCs w:val="20"/>
              </w:rPr>
              <w:t xml:space="preserve"> </w:t>
            </w:r>
            <w:r w:rsidRPr="00C336FD">
              <w:rPr>
                <w:rFonts w:cs="Arial"/>
                <w:i/>
                <w:szCs w:val="20"/>
              </w:rPr>
              <w:t>T</w:t>
            </w:r>
            <w:r w:rsidR="00D455F6">
              <w:rPr>
                <w:rFonts w:cs="Arial"/>
                <w:i/>
                <w:szCs w:val="20"/>
              </w:rPr>
              <w:t xml:space="preserve">raining </w:t>
            </w:r>
            <w:r w:rsidRPr="00C336FD">
              <w:rPr>
                <w:rFonts w:cs="Arial"/>
                <w:i/>
                <w:szCs w:val="20"/>
              </w:rPr>
              <w:t>V</w:t>
            </w:r>
            <w:r w:rsidR="00D455F6">
              <w:rPr>
                <w:rFonts w:cs="Arial"/>
                <w:i/>
                <w:szCs w:val="20"/>
              </w:rPr>
              <w:t>oucher</w:t>
            </w:r>
            <w:r w:rsidR="009F2742">
              <w:rPr>
                <w:rFonts w:cs="Arial"/>
                <w:i/>
                <w:szCs w:val="20"/>
              </w:rPr>
              <w:t>s</w:t>
            </w:r>
            <w:r w:rsidRPr="00C336FD">
              <w:rPr>
                <w:rFonts w:cs="Arial"/>
                <w:i/>
                <w:szCs w:val="20"/>
              </w:rPr>
              <w:t xml:space="preserve"> and extended foster care.</w:t>
            </w:r>
          </w:p>
        </w:tc>
        <w:tc>
          <w:tcPr>
            <w:tcW w:w="6930" w:type="dxa"/>
          </w:tcPr>
          <w:p w14:paraId="123F624A" w14:textId="71624ECF" w:rsidR="001173C9" w:rsidRPr="00DE04C9" w:rsidRDefault="00875B17" w:rsidP="004E6650">
            <w:pPr>
              <w:spacing w:before="120" w:after="120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[</w:t>
            </w:r>
            <w:r w:rsidRPr="00AD561A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Name, (position for state leadership only)</w:t>
            </w:r>
            <w:r w:rsidR="004562A0">
              <w:rPr>
                <w:rFonts w:cs="Arial"/>
                <w:szCs w:val="20"/>
              </w:rPr>
              <w:t>—s</w:t>
            </w:r>
            <w:r>
              <w:rPr>
                <w:rFonts w:cs="Arial"/>
                <w:szCs w:val="20"/>
              </w:rPr>
              <w:t xml:space="preserve">ee Appendix </w:t>
            </w:r>
            <w:r w:rsidR="005C64BF">
              <w:rPr>
                <w:rFonts w:cs="Arial"/>
                <w:szCs w:val="20"/>
              </w:rPr>
              <w:t xml:space="preserve">B of the </w:t>
            </w:r>
            <w:r w:rsidR="005C64BF" w:rsidRPr="005C64BF">
              <w:rPr>
                <w:rFonts w:cs="Arial"/>
                <w:i/>
                <w:iCs/>
                <w:szCs w:val="20"/>
              </w:rPr>
              <w:t>Guide to the NYTD Review</w:t>
            </w:r>
            <w:r w:rsidR="005C64B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for example</w:t>
            </w:r>
            <w:r w:rsidR="005A6C5F">
              <w:rPr>
                <w:rFonts w:cs="Arial"/>
                <w:szCs w:val="20"/>
              </w:rPr>
              <w:t>]</w:t>
            </w:r>
          </w:p>
        </w:tc>
      </w:tr>
      <w:bookmarkEnd w:id="5"/>
      <w:tr w:rsidR="001173C9" w14:paraId="744A8AB9" w14:textId="77777777" w:rsidTr="000B2268">
        <w:tc>
          <w:tcPr>
            <w:tcW w:w="2875" w:type="dxa"/>
          </w:tcPr>
          <w:p w14:paraId="0DA43F1D" w14:textId="6F6AF4BA" w:rsidR="001173C9" w:rsidRDefault="007B3092" w:rsidP="004E665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[10:30 a.m.–12 </w:t>
            </w:r>
            <w:r w:rsidR="00D455F6">
              <w:rPr>
                <w:rFonts w:cs="Arial"/>
              </w:rPr>
              <w:t>noon</w:t>
            </w:r>
            <w:r>
              <w:rPr>
                <w:rFonts w:cs="Arial"/>
              </w:rPr>
              <w:t>]</w:t>
            </w:r>
          </w:p>
          <w:p w14:paraId="61A67657" w14:textId="1E20436D" w:rsidR="00781797" w:rsidRDefault="00781797" w:rsidP="004E665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After 10 a.m. </w:t>
            </w:r>
            <w:r w:rsidR="0031513E">
              <w:rPr>
                <w:rFonts w:cs="Arial"/>
                <w:szCs w:val="20"/>
              </w:rPr>
              <w:t>(ideally 10:30 a.m.</w:t>
            </w:r>
            <w:r w:rsidR="002E55C6">
              <w:rPr>
                <w:rFonts w:cs="Arial"/>
                <w:szCs w:val="20"/>
              </w:rPr>
              <w:t xml:space="preserve">, </w:t>
            </w:r>
            <w:r w:rsidR="0031513E">
              <w:rPr>
                <w:rFonts w:cs="Arial"/>
                <w:szCs w:val="20"/>
              </w:rPr>
              <w:t>but coordinated with state leadership)</w:t>
            </w:r>
            <w:r w:rsidR="001E1F74">
              <w:rPr>
                <w:rFonts w:cs="Arial"/>
                <w:szCs w:val="20"/>
              </w:rPr>
              <w:t>;</w:t>
            </w:r>
            <w:r w:rsidR="00CD4A6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no later than 2 p.m.</w:t>
            </w:r>
          </w:p>
          <w:p w14:paraId="0DF01552" w14:textId="03B84364" w:rsidR="00874DA1" w:rsidRDefault="00874DA1" w:rsidP="004E665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[Location]</w:t>
            </w:r>
          </w:p>
          <w:p w14:paraId="4DA5248B" w14:textId="45906948" w:rsidR="00874DA1" w:rsidRPr="00737CE2" w:rsidRDefault="00874DA1" w:rsidP="004E665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[Conference Call Information, Pass Code</w:t>
            </w:r>
            <w:r w:rsidR="008A0442">
              <w:rPr>
                <w:rFonts w:cs="Arial"/>
                <w:szCs w:val="20"/>
              </w:rPr>
              <w:t xml:space="preserve">, </w:t>
            </w:r>
            <w:r w:rsidR="008A0442">
              <w:t>(e.g., regular conference call line, Zoom, Teams)]</w:t>
            </w:r>
          </w:p>
        </w:tc>
        <w:tc>
          <w:tcPr>
            <w:tcW w:w="4410" w:type="dxa"/>
          </w:tcPr>
          <w:p w14:paraId="76F4EED1" w14:textId="77777777" w:rsidR="001173C9" w:rsidRPr="007B3092" w:rsidRDefault="00CB35B8" w:rsidP="004E6650">
            <w:pPr>
              <w:spacing w:before="120" w:after="120"/>
              <w:rPr>
                <w:rFonts w:cs="Arial"/>
                <w:b/>
              </w:rPr>
            </w:pPr>
            <w:r w:rsidRPr="007B3092">
              <w:rPr>
                <w:rFonts w:cs="Arial"/>
                <w:b/>
              </w:rPr>
              <w:t>Exit Conference</w:t>
            </w:r>
          </w:p>
          <w:p w14:paraId="518F1B01" w14:textId="77777777" w:rsidR="00041EBD" w:rsidRDefault="00041EBD" w:rsidP="004E6650">
            <w:pPr>
              <w:spacing w:before="120" w:after="120"/>
              <w:rPr>
                <w:rFonts w:cs="Arial"/>
                <w:i/>
                <w:szCs w:val="20"/>
              </w:rPr>
            </w:pPr>
            <w:r w:rsidRPr="00041EBD">
              <w:rPr>
                <w:rFonts w:cs="Arial"/>
                <w:i/>
                <w:szCs w:val="20"/>
              </w:rPr>
              <w:t>Federal team presents preliminary findings from the onsite review, including ratings on all general requirements and data elements.</w:t>
            </w:r>
          </w:p>
          <w:p w14:paraId="34980CB7" w14:textId="1EB8E3EC" w:rsidR="000E56F9" w:rsidRPr="00041EBD" w:rsidRDefault="000E56F9" w:rsidP="004E6650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Please </w:t>
            </w:r>
            <w:r w:rsidR="001E1F74">
              <w:rPr>
                <w:rFonts w:cs="Arial"/>
                <w:szCs w:val="20"/>
              </w:rPr>
              <w:t xml:space="preserve">email </w:t>
            </w:r>
            <w:hyperlink r:id="rId15" w:history="1">
              <w:r w:rsidR="00AC670E" w:rsidRPr="00295776">
                <w:rPr>
                  <w:rStyle w:val="Hyperlink"/>
                  <w:rFonts w:cs="Arial"/>
                  <w:szCs w:val="20"/>
                </w:rPr>
                <w:t>NYTDHelp@ac</w:t>
              </w:r>
              <w:r w:rsidR="00AC670E" w:rsidRPr="00295776">
                <w:rPr>
                  <w:rStyle w:val="Hyperlink"/>
                  <w:rFonts w:cs="Arial"/>
                  <w:szCs w:val="20"/>
                </w:rPr>
                <w:t>f</w:t>
              </w:r>
              <w:r w:rsidR="00AC670E" w:rsidRPr="00295776">
                <w:rPr>
                  <w:rStyle w:val="Hyperlink"/>
                  <w:rFonts w:cs="Arial"/>
                  <w:szCs w:val="20"/>
                </w:rPr>
                <w:t>.hhs.gov</w:t>
              </w:r>
            </w:hyperlink>
            <w:r>
              <w:rPr>
                <w:rFonts w:cs="Arial"/>
                <w:szCs w:val="20"/>
              </w:rPr>
              <w:t xml:space="preserve"> if you have any questions about information covered during this review. </w:t>
            </w:r>
          </w:p>
        </w:tc>
        <w:tc>
          <w:tcPr>
            <w:tcW w:w="6930" w:type="dxa"/>
          </w:tcPr>
          <w:p w14:paraId="482CA88A" w14:textId="5F317E44" w:rsidR="00A657AC" w:rsidRPr="00486D8C" w:rsidRDefault="00875B17" w:rsidP="004E6650">
            <w:pPr>
              <w:spacing w:before="120" w:after="120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>[</w:t>
            </w:r>
            <w:r w:rsidRPr="00486D8C">
              <w:rPr>
                <w:rFonts w:cs="Arial"/>
                <w:b/>
                <w:bCs/>
                <w:szCs w:val="20"/>
              </w:rPr>
              <w:t>Role:</w:t>
            </w:r>
            <w:r>
              <w:rPr>
                <w:rFonts w:cs="Arial"/>
                <w:szCs w:val="20"/>
              </w:rPr>
              <w:t xml:space="preserve"> Name, (position for state leadership only)</w:t>
            </w:r>
            <w:r w:rsidR="009F2742">
              <w:rPr>
                <w:rFonts w:cs="Arial"/>
                <w:szCs w:val="20"/>
              </w:rPr>
              <w:t xml:space="preserve"> —s</w:t>
            </w:r>
            <w:r>
              <w:rPr>
                <w:rFonts w:cs="Arial"/>
                <w:szCs w:val="20"/>
              </w:rPr>
              <w:t xml:space="preserve">ee Appendix </w:t>
            </w:r>
            <w:r w:rsidR="005C64BF">
              <w:rPr>
                <w:rFonts w:cs="Arial"/>
                <w:szCs w:val="20"/>
              </w:rPr>
              <w:t xml:space="preserve">B of the </w:t>
            </w:r>
            <w:r w:rsidR="005C64BF" w:rsidRPr="005C64BF">
              <w:rPr>
                <w:rFonts w:cs="Arial"/>
                <w:i/>
                <w:iCs/>
                <w:szCs w:val="20"/>
              </w:rPr>
              <w:t>Guide to the NYTD Review</w:t>
            </w:r>
            <w:r w:rsidR="005C64B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for example</w:t>
            </w:r>
            <w:r w:rsidR="009F2742">
              <w:rPr>
                <w:rFonts w:cs="Arial"/>
                <w:szCs w:val="20"/>
              </w:rPr>
              <w:t>]</w:t>
            </w:r>
          </w:p>
        </w:tc>
      </w:tr>
    </w:tbl>
    <w:p w14:paraId="4E94950B" w14:textId="77777777" w:rsidR="002636A7" w:rsidRDefault="002636A7" w:rsidP="009837E5"/>
    <w:sectPr w:rsidR="002636A7" w:rsidSect="00F84C8A">
      <w:headerReference w:type="default" r:id="rId16"/>
      <w:footerReference w:type="default" r:id="rId17"/>
      <w:pgSz w:w="15840" w:h="12240" w:orient="landscape" w:code="1"/>
      <w:pgMar w:top="720" w:right="864" w:bottom="720" w:left="864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1A263" w14:textId="77777777" w:rsidR="00465E81" w:rsidRDefault="00465E81" w:rsidP="004F078A">
      <w:pPr>
        <w:spacing w:after="0" w:line="240" w:lineRule="auto"/>
      </w:pPr>
      <w:r>
        <w:separator/>
      </w:r>
    </w:p>
  </w:endnote>
  <w:endnote w:type="continuationSeparator" w:id="0">
    <w:p w14:paraId="6DBFB29B" w14:textId="77777777" w:rsidR="00465E81" w:rsidRDefault="00465E81" w:rsidP="004F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266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3B1B1" w14:textId="08431A12" w:rsidR="00552074" w:rsidRPr="00CA4DD6" w:rsidRDefault="00552074" w:rsidP="00552074">
        <w:pPr>
          <w:pStyle w:val="pf0"/>
          <w:rPr>
            <w:rFonts w:ascii="Arial" w:hAnsi="Arial" w:cs="Arial"/>
            <w:color w:val="0D0D0D" w:themeColor="text1" w:themeTint="F2"/>
            <w:sz w:val="20"/>
            <w:szCs w:val="20"/>
          </w:rPr>
        </w:pPr>
      </w:p>
      <w:p w14:paraId="33A89FFF" w14:textId="46E6CEE0" w:rsidR="00552074" w:rsidRDefault="00552074" w:rsidP="00552074">
        <w:pPr>
          <w:pStyle w:val="pf0"/>
        </w:pPr>
        <w:r w:rsidRPr="00CA4DD6">
          <w:rPr>
            <w:rFonts w:ascii="Arial" w:hAnsi="Arial" w:cs="Arial"/>
            <w:sz w:val="20"/>
            <w:szCs w:val="20"/>
          </w:rPr>
          <w:t>NYTD Review</w:t>
        </w:r>
        <w:r>
          <w:rPr>
            <w:rFonts w:ascii="Arial" w:hAnsi="Arial" w:cs="Arial"/>
            <w:sz w:val="20"/>
            <w:szCs w:val="20"/>
          </w:rPr>
          <w:t xml:space="preserve"> Daily Agendas</w:t>
        </w:r>
        <w:r w:rsidRPr="00CA4DD6">
          <w:rPr>
            <w:rFonts w:ascii="Arial" w:hAnsi="Arial" w:cs="Arial"/>
            <w:sz w:val="20"/>
            <w:szCs w:val="20"/>
          </w:rPr>
          <w:t xml:space="preserve">, </w:t>
        </w:r>
        <w:r w:rsidRPr="00CA4DD6"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>November 2022. Created by JBS International, Inc., for the Children’s Bureau.</w:t>
        </w:r>
        <w:r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>
          <w:rPr>
            <w:rStyle w:val="cf01"/>
            <w:rFonts w:ascii="Arial" w:hAnsi="Arial" w:cs="Arial"/>
            <w:color w:val="0D0D0D" w:themeColor="text1" w:themeTint="F2"/>
            <w:sz w:val="20"/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571D0" w14:textId="77777777" w:rsidR="00552074" w:rsidRDefault="00552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5175" w14:textId="77777777" w:rsidR="00465E81" w:rsidRDefault="00465E81" w:rsidP="004F078A">
      <w:pPr>
        <w:spacing w:after="0" w:line="240" w:lineRule="auto"/>
      </w:pPr>
      <w:r>
        <w:separator/>
      </w:r>
    </w:p>
  </w:footnote>
  <w:footnote w:type="continuationSeparator" w:id="0">
    <w:p w14:paraId="7A3F4FA6" w14:textId="77777777" w:rsidR="00465E81" w:rsidRDefault="00465E81" w:rsidP="004F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4ABC" w14:textId="07F28B9F" w:rsidR="00A940CA" w:rsidRPr="00D67631" w:rsidRDefault="00F84C8A" w:rsidP="003C5DBB">
    <w:pPr>
      <w:pStyle w:val="Header"/>
      <w:spacing w:after="120"/>
      <w:rPr>
        <w:b/>
        <w:bCs/>
        <w:sz w:val="24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9841AAD" wp14:editId="41245A89">
          <wp:simplePos x="0" y="0"/>
          <wp:positionH relativeFrom="column">
            <wp:posOffset>13032</wp:posOffset>
          </wp:positionH>
          <wp:positionV relativeFrom="paragraph">
            <wp:posOffset>-537845</wp:posOffset>
          </wp:positionV>
          <wp:extent cx="1271905" cy="711200"/>
          <wp:effectExtent l="0" t="0" r="4445" b="0"/>
          <wp:wrapSquare wrapText="bothSides"/>
          <wp:docPr id="6" name="Picture 6" descr="Example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xample Sta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24"/>
        <w:szCs w:val="28"/>
      </w:rPr>
      <w:drawing>
        <wp:anchor distT="0" distB="0" distL="114300" distR="114300" simplePos="0" relativeHeight="251665408" behindDoc="0" locked="0" layoutInCell="1" allowOverlap="1" wp14:anchorId="5F846523" wp14:editId="0CEA91AE">
          <wp:simplePos x="0" y="0"/>
          <wp:positionH relativeFrom="column">
            <wp:posOffset>7076274</wp:posOffset>
          </wp:positionH>
          <wp:positionV relativeFrom="paragraph">
            <wp:posOffset>-505212</wp:posOffset>
          </wp:positionV>
          <wp:extent cx="1899285" cy="638175"/>
          <wp:effectExtent l="0" t="0" r="5715" b="9525"/>
          <wp:wrapSquare wrapText="bothSides"/>
          <wp:docPr id="1" name="Picture 1" descr="National Youth in Transition Database (NYTD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ational Youth in Transition Database (NYTD)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1009"/>
    <w:multiLevelType w:val="hybridMultilevel"/>
    <w:tmpl w:val="D5ACCB7E"/>
    <w:lvl w:ilvl="0" w:tplc="4CF0F7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0E66B9"/>
    <w:multiLevelType w:val="hybridMultilevel"/>
    <w:tmpl w:val="0D8E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6A26"/>
    <w:multiLevelType w:val="hybridMultilevel"/>
    <w:tmpl w:val="2026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47F5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40A67"/>
    <w:multiLevelType w:val="hybridMultilevel"/>
    <w:tmpl w:val="628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30932"/>
    <w:multiLevelType w:val="hybridMultilevel"/>
    <w:tmpl w:val="CB58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70CB"/>
    <w:multiLevelType w:val="hybridMultilevel"/>
    <w:tmpl w:val="E4E25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E54E2"/>
    <w:multiLevelType w:val="hybridMultilevel"/>
    <w:tmpl w:val="37A0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D5473"/>
    <w:multiLevelType w:val="hybridMultilevel"/>
    <w:tmpl w:val="EFB0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A3285"/>
    <w:multiLevelType w:val="hybridMultilevel"/>
    <w:tmpl w:val="930C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150B1"/>
    <w:multiLevelType w:val="hybridMultilevel"/>
    <w:tmpl w:val="9768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47F5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06131">
    <w:abstractNumId w:val="3"/>
  </w:num>
  <w:num w:numId="2" w16cid:durableId="92895955">
    <w:abstractNumId w:val="1"/>
  </w:num>
  <w:num w:numId="3" w16cid:durableId="800197792">
    <w:abstractNumId w:val="7"/>
  </w:num>
  <w:num w:numId="4" w16cid:durableId="1283809504">
    <w:abstractNumId w:val="6"/>
  </w:num>
  <w:num w:numId="5" w16cid:durableId="405079726">
    <w:abstractNumId w:val="4"/>
  </w:num>
  <w:num w:numId="6" w16cid:durableId="1161894114">
    <w:abstractNumId w:val="8"/>
  </w:num>
  <w:num w:numId="7" w16cid:durableId="1999192218">
    <w:abstractNumId w:val="9"/>
  </w:num>
  <w:num w:numId="8" w16cid:durableId="2067948154">
    <w:abstractNumId w:val="2"/>
  </w:num>
  <w:num w:numId="9" w16cid:durableId="675814207">
    <w:abstractNumId w:val="0"/>
  </w:num>
  <w:num w:numId="10" w16cid:durableId="893394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81"/>
    <w:rsid w:val="00001FE3"/>
    <w:rsid w:val="00005721"/>
    <w:rsid w:val="00007B38"/>
    <w:rsid w:val="000168D2"/>
    <w:rsid w:val="0003088E"/>
    <w:rsid w:val="00033742"/>
    <w:rsid w:val="00037383"/>
    <w:rsid w:val="00041091"/>
    <w:rsid w:val="00041EBD"/>
    <w:rsid w:val="00044C13"/>
    <w:rsid w:val="00045387"/>
    <w:rsid w:val="000513BF"/>
    <w:rsid w:val="00051CF5"/>
    <w:rsid w:val="000629BC"/>
    <w:rsid w:val="000648D8"/>
    <w:rsid w:val="00065190"/>
    <w:rsid w:val="00071C0F"/>
    <w:rsid w:val="00080855"/>
    <w:rsid w:val="00080B6A"/>
    <w:rsid w:val="00081BD0"/>
    <w:rsid w:val="00085A20"/>
    <w:rsid w:val="0008702D"/>
    <w:rsid w:val="000922A2"/>
    <w:rsid w:val="00093058"/>
    <w:rsid w:val="00097B5E"/>
    <w:rsid w:val="000A28A4"/>
    <w:rsid w:val="000A3985"/>
    <w:rsid w:val="000A3E84"/>
    <w:rsid w:val="000A4EEA"/>
    <w:rsid w:val="000A5B25"/>
    <w:rsid w:val="000A5B98"/>
    <w:rsid w:val="000B0188"/>
    <w:rsid w:val="000B2268"/>
    <w:rsid w:val="000B2746"/>
    <w:rsid w:val="000B717D"/>
    <w:rsid w:val="000C1D4A"/>
    <w:rsid w:val="000C26D3"/>
    <w:rsid w:val="000C41F7"/>
    <w:rsid w:val="000C5DD1"/>
    <w:rsid w:val="000C7041"/>
    <w:rsid w:val="000C7460"/>
    <w:rsid w:val="000C7545"/>
    <w:rsid w:val="000C7861"/>
    <w:rsid w:val="000D4D47"/>
    <w:rsid w:val="000D52E3"/>
    <w:rsid w:val="000D5E07"/>
    <w:rsid w:val="000D74FC"/>
    <w:rsid w:val="000E56F9"/>
    <w:rsid w:val="000E5DC2"/>
    <w:rsid w:val="000E7F22"/>
    <w:rsid w:val="000F0907"/>
    <w:rsid w:val="000F0F73"/>
    <w:rsid w:val="000F551E"/>
    <w:rsid w:val="000F7E19"/>
    <w:rsid w:val="00100302"/>
    <w:rsid w:val="00100E64"/>
    <w:rsid w:val="0010206F"/>
    <w:rsid w:val="00115DD5"/>
    <w:rsid w:val="001173C9"/>
    <w:rsid w:val="00125635"/>
    <w:rsid w:val="00130EE8"/>
    <w:rsid w:val="00131445"/>
    <w:rsid w:val="0013191A"/>
    <w:rsid w:val="00131F41"/>
    <w:rsid w:val="001323C8"/>
    <w:rsid w:val="0013272D"/>
    <w:rsid w:val="00132EED"/>
    <w:rsid w:val="00137E84"/>
    <w:rsid w:val="001407F3"/>
    <w:rsid w:val="00140B1E"/>
    <w:rsid w:val="00141373"/>
    <w:rsid w:val="00141376"/>
    <w:rsid w:val="001423BF"/>
    <w:rsid w:val="00142485"/>
    <w:rsid w:val="00142C66"/>
    <w:rsid w:val="00143F0B"/>
    <w:rsid w:val="001468BD"/>
    <w:rsid w:val="00150F99"/>
    <w:rsid w:val="001525A8"/>
    <w:rsid w:val="00155CBE"/>
    <w:rsid w:val="0015776F"/>
    <w:rsid w:val="00161FE1"/>
    <w:rsid w:val="00163213"/>
    <w:rsid w:val="001737B8"/>
    <w:rsid w:val="0017606A"/>
    <w:rsid w:val="00177CCA"/>
    <w:rsid w:val="00181884"/>
    <w:rsid w:val="001973C6"/>
    <w:rsid w:val="001974CF"/>
    <w:rsid w:val="001A4583"/>
    <w:rsid w:val="001A473C"/>
    <w:rsid w:val="001A4DE6"/>
    <w:rsid w:val="001A60D1"/>
    <w:rsid w:val="001B3E2F"/>
    <w:rsid w:val="001B40BA"/>
    <w:rsid w:val="001B4A73"/>
    <w:rsid w:val="001B5F61"/>
    <w:rsid w:val="001C1F02"/>
    <w:rsid w:val="001C2335"/>
    <w:rsid w:val="001C25FA"/>
    <w:rsid w:val="001C439A"/>
    <w:rsid w:val="001D0351"/>
    <w:rsid w:val="001D3A5E"/>
    <w:rsid w:val="001D4F99"/>
    <w:rsid w:val="001E002B"/>
    <w:rsid w:val="001E104F"/>
    <w:rsid w:val="001E1F74"/>
    <w:rsid w:val="001E5662"/>
    <w:rsid w:val="001E5A0E"/>
    <w:rsid w:val="001E61E2"/>
    <w:rsid w:val="001F2F15"/>
    <w:rsid w:val="001F4BB6"/>
    <w:rsid w:val="0020095E"/>
    <w:rsid w:val="002045C5"/>
    <w:rsid w:val="002111ED"/>
    <w:rsid w:val="002113D5"/>
    <w:rsid w:val="002118F6"/>
    <w:rsid w:val="00213075"/>
    <w:rsid w:val="002160BA"/>
    <w:rsid w:val="00216D2F"/>
    <w:rsid w:val="00222067"/>
    <w:rsid w:val="00222719"/>
    <w:rsid w:val="002273A2"/>
    <w:rsid w:val="00227C91"/>
    <w:rsid w:val="00227D53"/>
    <w:rsid w:val="00235D55"/>
    <w:rsid w:val="00241AE5"/>
    <w:rsid w:val="00244173"/>
    <w:rsid w:val="002444B7"/>
    <w:rsid w:val="00250CC3"/>
    <w:rsid w:val="00251605"/>
    <w:rsid w:val="00260374"/>
    <w:rsid w:val="00260616"/>
    <w:rsid w:val="002636A7"/>
    <w:rsid w:val="0026505F"/>
    <w:rsid w:val="00265105"/>
    <w:rsid w:val="00266416"/>
    <w:rsid w:val="00266F0B"/>
    <w:rsid w:val="002672BC"/>
    <w:rsid w:val="002703EF"/>
    <w:rsid w:val="00273364"/>
    <w:rsid w:val="0027798D"/>
    <w:rsid w:val="00281A19"/>
    <w:rsid w:val="00282819"/>
    <w:rsid w:val="00284840"/>
    <w:rsid w:val="00290838"/>
    <w:rsid w:val="00295A6B"/>
    <w:rsid w:val="002A0137"/>
    <w:rsid w:val="002A722B"/>
    <w:rsid w:val="002B091B"/>
    <w:rsid w:val="002B0F5F"/>
    <w:rsid w:val="002B1004"/>
    <w:rsid w:val="002B1896"/>
    <w:rsid w:val="002B234D"/>
    <w:rsid w:val="002B395D"/>
    <w:rsid w:val="002B4C44"/>
    <w:rsid w:val="002B64B7"/>
    <w:rsid w:val="002B673A"/>
    <w:rsid w:val="002C1F8C"/>
    <w:rsid w:val="002C33C2"/>
    <w:rsid w:val="002D02E6"/>
    <w:rsid w:val="002D141F"/>
    <w:rsid w:val="002D266F"/>
    <w:rsid w:val="002D6BF5"/>
    <w:rsid w:val="002D6CCD"/>
    <w:rsid w:val="002D740E"/>
    <w:rsid w:val="002E2B31"/>
    <w:rsid w:val="002E478D"/>
    <w:rsid w:val="002E55C6"/>
    <w:rsid w:val="002E75B3"/>
    <w:rsid w:val="002F03B8"/>
    <w:rsid w:val="002F0972"/>
    <w:rsid w:val="002F14D4"/>
    <w:rsid w:val="002F2DDD"/>
    <w:rsid w:val="002F3C32"/>
    <w:rsid w:val="002F5A6A"/>
    <w:rsid w:val="002F71EF"/>
    <w:rsid w:val="002F7874"/>
    <w:rsid w:val="00303849"/>
    <w:rsid w:val="00304BDA"/>
    <w:rsid w:val="00306022"/>
    <w:rsid w:val="00310658"/>
    <w:rsid w:val="00314224"/>
    <w:rsid w:val="00314F25"/>
    <w:rsid w:val="0031513E"/>
    <w:rsid w:val="003157CB"/>
    <w:rsid w:val="003157D7"/>
    <w:rsid w:val="003168F9"/>
    <w:rsid w:val="00317970"/>
    <w:rsid w:val="00323EA6"/>
    <w:rsid w:val="00326117"/>
    <w:rsid w:val="00331768"/>
    <w:rsid w:val="003319A2"/>
    <w:rsid w:val="00332499"/>
    <w:rsid w:val="00334B2F"/>
    <w:rsid w:val="00336389"/>
    <w:rsid w:val="00336E4A"/>
    <w:rsid w:val="003413CC"/>
    <w:rsid w:val="00343EEB"/>
    <w:rsid w:val="003469F0"/>
    <w:rsid w:val="0035411B"/>
    <w:rsid w:val="003547A1"/>
    <w:rsid w:val="00355027"/>
    <w:rsid w:val="00356241"/>
    <w:rsid w:val="0035644F"/>
    <w:rsid w:val="0036429D"/>
    <w:rsid w:val="00370D94"/>
    <w:rsid w:val="003740F8"/>
    <w:rsid w:val="0037489F"/>
    <w:rsid w:val="00374F06"/>
    <w:rsid w:val="0037607A"/>
    <w:rsid w:val="003764F7"/>
    <w:rsid w:val="00386019"/>
    <w:rsid w:val="003903DD"/>
    <w:rsid w:val="003905D2"/>
    <w:rsid w:val="0039097F"/>
    <w:rsid w:val="00396102"/>
    <w:rsid w:val="003A0264"/>
    <w:rsid w:val="003A0CB7"/>
    <w:rsid w:val="003A0F83"/>
    <w:rsid w:val="003A13FE"/>
    <w:rsid w:val="003A1D95"/>
    <w:rsid w:val="003A44C6"/>
    <w:rsid w:val="003A4E6B"/>
    <w:rsid w:val="003A511E"/>
    <w:rsid w:val="003A7D25"/>
    <w:rsid w:val="003B1348"/>
    <w:rsid w:val="003B4F85"/>
    <w:rsid w:val="003C0259"/>
    <w:rsid w:val="003C0291"/>
    <w:rsid w:val="003C2E84"/>
    <w:rsid w:val="003C3706"/>
    <w:rsid w:val="003C5DBB"/>
    <w:rsid w:val="003C76DC"/>
    <w:rsid w:val="003C786A"/>
    <w:rsid w:val="003C7A9B"/>
    <w:rsid w:val="003D0312"/>
    <w:rsid w:val="003D228E"/>
    <w:rsid w:val="003D2FB9"/>
    <w:rsid w:val="003D6FA0"/>
    <w:rsid w:val="003E30FF"/>
    <w:rsid w:val="003F1151"/>
    <w:rsid w:val="003F4831"/>
    <w:rsid w:val="003F536F"/>
    <w:rsid w:val="003F58E6"/>
    <w:rsid w:val="003F6F54"/>
    <w:rsid w:val="00402A35"/>
    <w:rsid w:val="004031ED"/>
    <w:rsid w:val="004049AF"/>
    <w:rsid w:val="00407F0C"/>
    <w:rsid w:val="0041400D"/>
    <w:rsid w:val="00415D79"/>
    <w:rsid w:val="004213D9"/>
    <w:rsid w:val="00421B2B"/>
    <w:rsid w:val="004236C9"/>
    <w:rsid w:val="00424188"/>
    <w:rsid w:val="00424DA1"/>
    <w:rsid w:val="004311A1"/>
    <w:rsid w:val="004332A6"/>
    <w:rsid w:val="00435780"/>
    <w:rsid w:val="00441C61"/>
    <w:rsid w:val="004429D6"/>
    <w:rsid w:val="0044577C"/>
    <w:rsid w:val="004458F6"/>
    <w:rsid w:val="00445BD5"/>
    <w:rsid w:val="0045100E"/>
    <w:rsid w:val="00452050"/>
    <w:rsid w:val="004562A0"/>
    <w:rsid w:val="00457F42"/>
    <w:rsid w:val="0046124A"/>
    <w:rsid w:val="0046502D"/>
    <w:rsid w:val="004654A7"/>
    <w:rsid w:val="00465E81"/>
    <w:rsid w:val="004704BF"/>
    <w:rsid w:val="00474E86"/>
    <w:rsid w:val="00475E64"/>
    <w:rsid w:val="00477A12"/>
    <w:rsid w:val="00477BB8"/>
    <w:rsid w:val="00477EAA"/>
    <w:rsid w:val="00485230"/>
    <w:rsid w:val="00486B5F"/>
    <w:rsid w:val="00486D8C"/>
    <w:rsid w:val="00487A63"/>
    <w:rsid w:val="00487AE1"/>
    <w:rsid w:val="0049142C"/>
    <w:rsid w:val="00491B77"/>
    <w:rsid w:val="004921D5"/>
    <w:rsid w:val="00492467"/>
    <w:rsid w:val="00497C0B"/>
    <w:rsid w:val="004A0B6C"/>
    <w:rsid w:val="004A16FD"/>
    <w:rsid w:val="004A4B3E"/>
    <w:rsid w:val="004B5997"/>
    <w:rsid w:val="004B64DC"/>
    <w:rsid w:val="004B7120"/>
    <w:rsid w:val="004B7984"/>
    <w:rsid w:val="004B7F80"/>
    <w:rsid w:val="004C0405"/>
    <w:rsid w:val="004C2E33"/>
    <w:rsid w:val="004C3E21"/>
    <w:rsid w:val="004C5CEB"/>
    <w:rsid w:val="004C5DDF"/>
    <w:rsid w:val="004C65A6"/>
    <w:rsid w:val="004C7635"/>
    <w:rsid w:val="004D0C1B"/>
    <w:rsid w:val="004D1812"/>
    <w:rsid w:val="004D3DC7"/>
    <w:rsid w:val="004D6C35"/>
    <w:rsid w:val="004E2683"/>
    <w:rsid w:val="004E6650"/>
    <w:rsid w:val="004E6F17"/>
    <w:rsid w:val="004E7016"/>
    <w:rsid w:val="004F05D9"/>
    <w:rsid w:val="004F078A"/>
    <w:rsid w:val="004F75A7"/>
    <w:rsid w:val="0050165B"/>
    <w:rsid w:val="00503869"/>
    <w:rsid w:val="005068FD"/>
    <w:rsid w:val="00511220"/>
    <w:rsid w:val="00511ACE"/>
    <w:rsid w:val="005167B5"/>
    <w:rsid w:val="00516BFF"/>
    <w:rsid w:val="005203E0"/>
    <w:rsid w:val="00522B0B"/>
    <w:rsid w:val="00523873"/>
    <w:rsid w:val="00524721"/>
    <w:rsid w:val="005252B1"/>
    <w:rsid w:val="005302EC"/>
    <w:rsid w:val="005315D8"/>
    <w:rsid w:val="00535248"/>
    <w:rsid w:val="00535F10"/>
    <w:rsid w:val="00537302"/>
    <w:rsid w:val="00540270"/>
    <w:rsid w:val="005427B6"/>
    <w:rsid w:val="0054676E"/>
    <w:rsid w:val="00546A07"/>
    <w:rsid w:val="00550433"/>
    <w:rsid w:val="00552074"/>
    <w:rsid w:val="005548C9"/>
    <w:rsid w:val="00554FC7"/>
    <w:rsid w:val="00556B9B"/>
    <w:rsid w:val="005574F2"/>
    <w:rsid w:val="005639F1"/>
    <w:rsid w:val="0056642E"/>
    <w:rsid w:val="00570ABD"/>
    <w:rsid w:val="005728DB"/>
    <w:rsid w:val="0057681B"/>
    <w:rsid w:val="00580FED"/>
    <w:rsid w:val="00586B46"/>
    <w:rsid w:val="005907FE"/>
    <w:rsid w:val="0059132F"/>
    <w:rsid w:val="00591CDD"/>
    <w:rsid w:val="00594335"/>
    <w:rsid w:val="00594660"/>
    <w:rsid w:val="00595088"/>
    <w:rsid w:val="005963A9"/>
    <w:rsid w:val="00597C29"/>
    <w:rsid w:val="005A0923"/>
    <w:rsid w:val="005A1EFA"/>
    <w:rsid w:val="005A27E2"/>
    <w:rsid w:val="005A3304"/>
    <w:rsid w:val="005A4D6F"/>
    <w:rsid w:val="005A54B3"/>
    <w:rsid w:val="005A6027"/>
    <w:rsid w:val="005A6C5F"/>
    <w:rsid w:val="005B4E2B"/>
    <w:rsid w:val="005C0546"/>
    <w:rsid w:val="005C2E0B"/>
    <w:rsid w:val="005C31E3"/>
    <w:rsid w:val="005C5B5C"/>
    <w:rsid w:val="005C64BF"/>
    <w:rsid w:val="005D26D7"/>
    <w:rsid w:val="005D375F"/>
    <w:rsid w:val="005D7136"/>
    <w:rsid w:val="005E4141"/>
    <w:rsid w:val="005E54B2"/>
    <w:rsid w:val="005E59AE"/>
    <w:rsid w:val="005E6039"/>
    <w:rsid w:val="005F28BC"/>
    <w:rsid w:val="006064DD"/>
    <w:rsid w:val="00606524"/>
    <w:rsid w:val="0061022B"/>
    <w:rsid w:val="0061083A"/>
    <w:rsid w:val="00612109"/>
    <w:rsid w:val="00612198"/>
    <w:rsid w:val="00615360"/>
    <w:rsid w:val="00616FC3"/>
    <w:rsid w:val="0062341A"/>
    <w:rsid w:val="00626B3B"/>
    <w:rsid w:val="00627066"/>
    <w:rsid w:val="00630E35"/>
    <w:rsid w:val="00634C7F"/>
    <w:rsid w:val="00642141"/>
    <w:rsid w:val="006449A2"/>
    <w:rsid w:val="00644DE6"/>
    <w:rsid w:val="00646D8B"/>
    <w:rsid w:val="0064769E"/>
    <w:rsid w:val="00652941"/>
    <w:rsid w:val="00653C9F"/>
    <w:rsid w:val="006545EF"/>
    <w:rsid w:val="00655424"/>
    <w:rsid w:val="00655CE0"/>
    <w:rsid w:val="00656F67"/>
    <w:rsid w:val="00657D91"/>
    <w:rsid w:val="00660D17"/>
    <w:rsid w:val="00660D90"/>
    <w:rsid w:val="00660E51"/>
    <w:rsid w:val="00662408"/>
    <w:rsid w:val="00663166"/>
    <w:rsid w:val="00663E6D"/>
    <w:rsid w:val="006654BE"/>
    <w:rsid w:val="00672011"/>
    <w:rsid w:val="00675FBC"/>
    <w:rsid w:val="00685656"/>
    <w:rsid w:val="00686785"/>
    <w:rsid w:val="00686C40"/>
    <w:rsid w:val="006914E7"/>
    <w:rsid w:val="00691FD2"/>
    <w:rsid w:val="00696E8D"/>
    <w:rsid w:val="00697ED2"/>
    <w:rsid w:val="006A3556"/>
    <w:rsid w:val="006A76D0"/>
    <w:rsid w:val="006B38F4"/>
    <w:rsid w:val="006B4F18"/>
    <w:rsid w:val="006B64CC"/>
    <w:rsid w:val="006C125F"/>
    <w:rsid w:val="006C3314"/>
    <w:rsid w:val="006C5ACF"/>
    <w:rsid w:val="006C63CB"/>
    <w:rsid w:val="006C64E0"/>
    <w:rsid w:val="006C7398"/>
    <w:rsid w:val="006D03CF"/>
    <w:rsid w:val="006D2F49"/>
    <w:rsid w:val="006D47E5"/>
    <w:rsid w:val="006D6BE8"/>
    <w:rsid w:val="006E0F54"/>
    <w:rsid w:val="006E162D"/>
    <w:rsid w:val="006E27F8"/>
    <w:rsid w:val="006E680C"/>
    <w:rsid w:val="006F2AB9"/>
    <w:rsid w:val="006F5E9C"/>
    <w:rsid w:val="006F7668"/>
    <w:rsid w:val="00703998"/>
    <w:rsid w:val="00703E90"/>
    <w:rsid w:val="00705C74"/>
    <w:rsid w:val="007102EA"/>
    <w:rsid w:val="00714D00"/>
    <w:rsid w:val="0071519F"/>
    <w:rsid w:val="0071699F"/>
    <w:rsid w:val="0071720C"/>
    <w:rsid w:val="00717AC3"/>
    <w:rsid w:val="0072164A"/>
    <w:rsid w:val="00721C47"/>
    <w:rsid w:val="007226A1"/>
    <w:rsid w:val="00726BD5"/>
    <w:rsid w:val="007312A8"/>
    <w:rsid w:val="00733132"/>
    <w:rsid w:val="00734673"/>
    <w:rsid w:val="00734840"/>
    <w:rsid w:val="00736307"/>
    <w:rsid w:val="00737CE2"/>
    <w:rsid w:val="00737FEB"/>
    <w:rsid w:val="00740EA6"/>
    <w:rsid w:val="0074645F"/>
    <w:rsid w:val="00750494"/>
    <w:rsid w:val="007513FC"/>
    <w:rsid w:val="00751B01"/>
    <w:rsid w:val="00753BBB"/>
    <w:rsid w:val="007569B9"/>
    <w:rsid w:val="00756F95"/>
    <w:rsid w:val="007604B0"/>
    <w:rsid w:val="00760A73"/>
    <w:rsid w:val="00762C4E"/>
    <w:rsid w:val="00762C72"/>
    <w:rsid w:val="00767259"/>
    <w:rsid w:val="00781797"/>
    <w:rsid w:val="00783E6A"/>
    <w:rsid w:val="007872AB"/>
    <w:rsid w:val="007920F0"/>
    <w:rsid w:val="00793D42"/>
    <w:rsid w:val="0079718D"/>
    <w:rsid w:val="0079733A"/>
    <w:rsid w:val="007978F7"/>
    <w:rsid w:val="007A0150"/>
    <w:rsid w:val="007A23F1"/>
    <w:rsid w:val="007B16F5"/>
    <w:rsid w:val="007B2F79"/>
    <w:rsid w:val="007B3092"/>
    <w:rsid w:val="007B42AE"/>
    <w:rsid w:val="007B566B"/>
    <w:rsid w:val="007B69AF"/>
    <w:rsid w:val="007B6FEE"/>
    <w:rsid w:val="007C09B2"/>
    <w:rsid w:val="007C434D"/>
    <w:rsid w:val="007C7181"/>
    <w:rsid w:val="007D2550"/>
    <w:rsid w:val="007D390C"/>
    <w:rsid w:val="007D4046"/>
    <w:rsid w:val="007D40A9"/>
    <w:rsid w:val="007D6643"/>
    <w:rsid w:val="007D6E93"/>
    <w:rsid w:val="007D7A75"/>
    <w:rsid w:val="007E0C3B"/>
    <w:rsid w:val="007E428C"/>
    <w:rsid w:val="007E6E60"/>
    <w:rsid w:val="007F2041"/>
    <w:rsid w:val="007F2BD5"/>
    <w:rsid w:val="007F57EF"/>
    <w:rsid w:val="007F7239"/>
    <w:rsid w:val="0080086F"/>
    <w:rsid w:val="00807418"/>
    <w:rsid w:val="008078F6"/>
    <w:rsid w:val="00811245"/>
    <w:rsid w:val="008126DF"/>
    <w:rsid w:val="00814F61"/>
    <w:rsid w:val="00815328"/>
    <w:rsid w:val="0081617D"/>
    <w:rsid w:val="00817442"/>
    <w:rsid w:val="008216EB"/>
    <w:rsid w:val="00821E4B"/>
    <w:rsid w:val="00822E0B"/>
    <w:rsid w:val="0082391C"/>
    <w:rsid w:val="008325C8"/>
    <w:rsid w:val="0083334B"/>
    <w:rsid w:val="00836910"/>
    <w:rsid w:val="00841994"/>
    <w:rsid w:val="008419C8"/>
    <w:rsid w:val="00843701"/>
    <w:rsid w:val="008438D3"/>
    <w:rsid w:val="008441AA"/>
    <w:rsid w:val="0084498D"/>
    <w:rsid w:val="0084524E"/>
    <w:rsid w:val="0084543F"/>
    <w:rsid w:val="00845AF8"/>
    <w:rsid w:val="00846DC5"/>
    <w:rsid w:val="008508AA"/>
    <w:rsid w:val="00853AB9"/>
    <w:rsid w:val="0085411D"/>
    <w:rsid w:val="008541F0"/>
    <w:rsid w:val="0085515F"/>
    <w:rsid w:val="008575CA"/>
    <w:rsid w:val="00860B2F"/>
    <w:rsid w:val="00863EAE"/>
    <w:rsid w:val="00866941"/>
    <w:rsid w:val="008733BC"/>
    <w:rsid w:val="00874DA1"/>
    <w:rsid w:val="00874F9D"/>
    <w:rsid w:val="008754D8"/>
    <w:rsid w:val="00875968"/>
    <w:rsid w:val="00875B17"/>
    <w:rsid w:val="00877FBB"/>
    <w:rsid w:val="00881E21"/>
    <w:rsid w:val="00881EB5"/>
    <w:rsid w:val="00882C13"/>
    <w:rsid w:val="00884412"/>
    <w:rsid w:val="00884B7B"/>
    <w:rsid w:val="00884F6E"/>
    <w:rsid w:val="00885F36"/>
    <w:rsid w:val="008863A7"/>
    <w:rsid w:val="008918F8"/>
    <w:rsid w:val="00893E19"/>
    <w:rsid w:val="0089515B"/>
    <w:rsid w:val="00895355"/>
    <w:rsid w:val="008954F6"/>
    <w:rsid w:val="00895777"/>
    <w:rsid w:val="008957EF"/>
    <w:rsid w:val="00896049"/>
    <w:rsid w:val="0089688B"/>
    <w:rsid w:val="00896983"/>
    <w:rsid w:val="00896FE4"/>
    <w:rsid w:val="008A0442"/>
    <w:rsid w:val="008A23D0"/>
    <w:rsid w:val="008A4362"/>
    <w:rsid w:val="008A53D1"/>
    <w:rsid w:val="008B1716"/>
    <w:rsid w:val="008B197E"/>
    <w:rsid w:val="008B3AA4"/>
    <w:rsid w:val="008B4892"/>
    <w:rsid w:val="008C079A"/>
    <w:rsid w:val="008C1413"/>
    <w:rsid w:val="008C30FF"/>
    <w:rsid w:val="008C3945"/>
    <w:rsid w:val="008C3E28"/>
    <w:rsid w:val="008C63E5"/>
    <w:rsid w:val="008C6D6C"/>
    <w:rsid w:val="008D093E"/>
    <w:rsid w:val="008D1CA7"/>
    <w:rsid w:val="008D207E"/>
    <w:rsid w:val="008D4E35"/>
    <w:rsid w:val="008D7F9E"/>
    <w:rsid w:val="008E1A9C"/>
    <w:rsid w:val="008E512C"/>
    <w:rsid w:val="008E531F"/>
    <w:rsid w:val="008E5E1B"/>
    <w:rsid w:val="008E7998"/>
    <w:rsid w:val="008F0D35"/>
    <w:rsid w:val="008F2816"/>
    <w:rsid w:val="008F42E2"/>
    <w:rsid w:val="008F46D1"/>
    <w:rsid w:val="008F4BBA"/>
    <w:rsid w:val="008F6C15"/>
    <w:rsid w:val="008F6DF5"/>
    <w:rsid w:val="008F6EA9"/>
    <w:rsid w:val="0090039A"/>
    <w:rsid w:val="00900AEE"/>
    <w:rsid w:val="009011FE"/>
    <w:rsid w:val="00904F87"/>
    <w:rsid w:val="00905E5F"/>
    <w:rsid w:val="0090605E"/>
    <w:rsid w:val="00906753"/>
    <w:rsid w:val="00914819"/>
    <w:rsid w:val="00915724"/>
    <w:rsid w:val="00923087"/>
    <w:rsid w:val="0092359F"/>
    <w:rsid w:val="00924217"/>
    <w:rsid w:val="009345B7"/>
    <w:rsid w:val="00936C15"/>
    <w:rsid w:val="00940E40"/>
    <w:rsid w:val="009431C1"/>
    <w:rsid w:val="009433B8"/>
    <w:rsid w:val="00944EF3"/>
    <w:rsid w:val="00947AEB"/>
    <w:rsid w:val="00953887"/>
    <w:rsid w:val="00954A88"/>
    <w:rsid w:val="009557FE"/>
    <w:rsid w:val="0096179B"/>
    <w:rsid w:val="00961BBE"/>
    <w:rsid w:val="009620F8"/>
    <w:rsid w:val="00963D45"/>
    <w:rsid w:val="009708BA"/>
    <w:rsid w:val="009715DB"/>
    <w:rsid w:val="0097277D"/>
    <w:rsid w:val="009807CE"/>
    <w:rsid w:val="00981319"/>
    <w:rsid w:val="009837E5"/>
    <w:rsid w:val="00984E70"/>
    <w:rsid w:val="00987CAB"/>
    <w:rsid w:val="00987E98"/>
    <w:rsid w:val="009909EE"/>
    <w:rsid w:val="0099222E"/>
    <w:rsid w:val="00993AC9"/>
    <w:rsid w:val="009941A3"/>
    <w:rsid w:val="009A0683"/>
    <w:rsid w:val="009A53CE"/>
    <w:rsid w:val="009A5DD0"/>
    <w:rsid w:val="009B3834"/>
    <w:rsid w:val="009C123B"/>
    <w:rsid w:val="009C3DD2"/>
    <w:rsid w:val="009C492F"/>
    <w:rsid w:val="009D179C"/>
    <w:rsid w:val="009D1D49"/>
    <w:rsid w:val="009E0F88"/>
    <w:rsid w:val="009E2B8A"/>
    <w:rsid w:val="009E43B3"/>
    <w:rsid w:val="009E60E7"/>
    <w:rsid w:val="009E6DF4"/>
    <w:rsid w:val="009E7FA4"/>
    <w:rsid w:val="009F0C86"/>
    <w:rsid w:val="009F0DCD"/>
    <w:rsid w:val="009F1EF7"/>
    <w:rsid w:val="009F2742"/>
    <w:rsid w:val="009F404D"/>
    <w:rsid w:val="009F4D9D"/>
    <w:rsid w:val="009F4E23"/>
    <w:rsid w:val="009F7E54"/>
    <w:rsid w:val="00A028AB"/>
    <w:rsid w:val="00A02C29"/>
    <w:rsid w:val="00A03A01"/>
    <w:rsid w:val="00A0531B"/>
    <w:rsid w:val="00A11530"/>
    <w:rsid w:val="00A14D86"/>
    <w:rsid w:val="00A244DB"/>
    <w:rsid w:val="00A2508A"/>
    <w:rsid w:val="00A26464"/>
    <w:rsid w:val="00A3250B"/>
    <w:rsid w:val="00A344B7"/>
    <w:rsid w:val="00A348EC"/>
    <w:rsid w:val="00A34DA7"/>
    <w:rsid w:val="00A40259"/>
    <w:rsid w:val="00A43C47"/>
    <w:rsid w:val="00A46563"/>
    <w:rsid w:val="00A46F40"/>
    <w:rsid w:val="00A501A6"/>
    <w:rsid w:val="00A51D21"/>
    <w:rsid w:val="00A521CE"/>
    <w:rsid w:val="00A52B5D"/>
    <w:rsid w:val="00A575C5"/>
    <w:rsid w:val="00A57F72"/>
    <w:rsid w:val="00A61560"/>
    <w:rsid w:val="00A62DCF"/>
    <w:rsid w:val="00A6551B"/>
    <w:rsid w:val="00A657AC"/>
    <w:rsid w:val="00A65B01"/>
    <w:rsid w:val="00A65B8A"/>
    <w:rsid w:val="00A66944"/>
    <w:rsid w:val="00A70CBA"/>
    <w:rsid w:val="00A73496"/>
    <w:rsid w:val="00A74881"/>
    <w:rsid w:val="00A75636"/>
    <w:rsid w:val="00A75F9A"/>
    <w:rsid w:val="00A76932"/>
    <w:rsid w:val="00A80779"/>
    <w:rsid w:val="00A82503"/>
    <w:rsid w:val="00A87C8B"/>
    <w:rsid w:val="00A90039"/>
    <w:rsid w:val="00A90C83"/>
    <w:rsid w:val="00A937BA"/>
    <w:rsid w:val="00A940CA"/>
    <w:rsid w:val="00A944B1"/>
    <w:rsid w:val="00A95C03"/>
    <w:rsid w:val="00A978C0"/>
    <w:rsid w:val="00A97CDE"/>
    <w:rsid w:val="00AA04B5"/>
    <w:rsid w:val="00AB2142"/>
    <w:rsid w:val="00AB2DC1"/>
    <w:rsid w:val="00AB6872"/>
    <w:rsid w:val="00AB71BA"/>
    <w:rsid w:val="00AC12CB"/>
    <w:rsid w:val="00AC670E"/>
    <w:rsid w:val="00AC7A23"/>
    <w:rsid w:val="00AD48BB"/>
    <w:rsid w:val="00AD4EB1"/>
    <w:rsid w:val="00AD561A"/>
    <w:rsid w:val="00AD70C2"/>
    <w:rsid w:val="00AE00E4"/>
    <w:rsid w:val="00AE0C7D"/>
    <w:rsid w:val="00AE0D17"/>
    <w:rsid w:val="00AE1A22"/>
    <w:rsid w:val="00AE2156"/>
    <w:rsid w:val="00AE45E5"/>
    <w:rsid w:val="00AE5D95"/>
    <w:rsid w:val="00AE7F43"/>
    <w:rsid w:val="00B069B2"/>
    <w:rsid w:val="00B07266"/>
    <w:rsid w:val="00B10233"/>
    <w:rsid w:val="00B102D7"/>
    <w:rsid w:val="00B10D59"/>
    <w:rsid w:val="00B1130B"/>
    <w:rsid w:val="00B11E6A"/>
    <w:rsid w:val="00B12248"/>
    <w:rsid w:val="00B125E6"/>
    <w:rsid w:val="00B173BB"/>
    <w:rsid w:val="00B23F17"/>
    <w:rsid w:val="00B2587F"/>
    <w:rsid w:val="00B26693"/>
    <w:rsid w:val="00B3264D"/>
    <w:rsid w:val="00B32EF8"/>
    <w:rsid w:val="00B3527A"/>
    <w:rsid w:val="00B35751"/>
    <w:rsid w:val="00B37CE2"/>
    <w:rsid w:val="00B43EE9"/>
    <w:rsid w:val="00B475A4"/>
    <w:rsid w:val="00B532BC"/>
    <w:rsid w:val="00B54619"/>
    <w:rsid w:val="00B54719"/>
    <w:rsid w:val="00B549BD"/>
    <w:rsid w:val="00B57FC7"/>
    <w:rsid w:val="00B7159F"/>
    <w:rsid w:val="00B7250D"/>
    <w:rsid w:val="00B84AA6"/>
    <w:rsid w:val="00B862E0"/>
    <w:rsid w:val="00B8714E"/>
    <w:rsid w:val="00B87511"/>
    <w:rsid w:val="00B87DDB"/>
    <w:rsid w:val="00B911FA"/>
    <w:rsid w:val="00B932E2"/>
    <w:rsid w:val="00B9555C"/>
    <w:rsid w:val="00B95725"/>
    <w:rsid w:val="00B96B7A"/>
    <w:rsid w:val="00B97CD3"/>
    <w:rsid w:val="00BA22C7"/>
    <w:rsid w:val="00BA2896"/>
    <w:rsid w:val="00BA3A13"/>
    <w:rsid w:val="00BA3A63"/>
    <w:rsid w:val="00BA423B"/>
    <w:rsid w:val="00BA4409"/>
    <w:rsid w:val="00BA57C5"/>
    <w:rsid w:val="00BA65EC"/>
    <w:rsid w:val="00BB062A"/>
    <w:rsid w:val="00BB08E3"/>
    <w:rsid w:val="00BB0ED7"/>
    <w:rsid w:val="00BB1FD5"/>
    <w:rsid w:val="00BB3AFE"/>
    <w:rsid w:val="00BB4137"/>
    <w:rsid w:val="00BB612E"/>
    <w:rsid w:val="00BC1CF7"/>
    <w:rsid w:val="00BC3706"/>
    <w:rsid w:val="00BC3F67"/>
    <w:rsid w:val="00BC538D"/>
    <w:rsid w:val="00BC6DDE"/>
    <w:rsid w:val="00BD37D0"/>
    <w:rsid w:val="00BD3886"/>
    <w:rsid w:val="00BD496D"/>
    <w:rsid w:val="00BE290E"/>
    <w:rsid w:val="00BE3F1F"/>
    <w:rsid w:val="00BF133C"/>
    <w:rsid w:val="00BF323F"/>
    <w:rsid w:val="00BF432F"/>
    <w:rsid w:val="00BF4BF2"/>
    <w:rsid w:val="00BF7669"/>
    <w:rsid w:val="00C01EDD"/>
    <w:rsid w:val="00C0551D"/>
    <w:rsid w:val="00C05F78"/>
    <w:rsid w:val="00C12D06"/>
    <w:rsid w:val="00C15028"/>
    <w:rsid w:val="00C15E9B"/>
    <w:rsid w:val="00C16724"/>
    <w:rsid w:val="00C209A0"/>
    <w:rsid w:val="00C22B48"/>
    <w:rsid w:val="00C22B58"/>
    <w:rsid w:val="00C23DFA"/>
    <w:rsid w:val="00C268DA"/>
    <w:rsid w:val="00C32696"/>
    <w:rsid w:val="00C336FD"/>
    <w:rsid w:val="00C35523"/>
    <w:rsid w:val="00C36256"/>
    <w:rsid w:val="00C43D58"/>
    <w:rsid w:val="00C44D3A"/>
    <w:rsid w:val="00C4512F"/>
    <w:rsid w:val="00C45241"/>
    <w:rsid w:val="00C4671B"/>
    <w:rsid w:val="00C47372"/>
    <w:rsid w:val="00C5061D"/>
    <w:rsid w:val="00C50FAF"/>
    <w:rsid w:val="00C5210B"/>
    <w:rsid w:val="00C54513"/>
    <w:rsid w:val="00C552FC"/>
    <w:rsid w:val="00C55BA9"/>
    <w:rsid w:val="00C57104"/>
    <w:rsid w:val="00C64496"/>
    <w:rsid w:val="00C673D0"/>
    <w:rsid w:val="00C706C4"/>
    <w:rsid w:val="00C70971"/>
    <w:rsid w:val="00C70AA6"/>
    <w:rsid w:val="00C728B5"/>
    <w:rsid w:val="00C74712"/>
    <w:rsid w:val="00C74972"/>
    <w:rsid w:val="00C76C07"/>
    <w:rsid w:val="00C77433"/>
    <w:rsid w:val="00C80685"/>
    <w:rsid w:val="00C80B20"/>
    <w:rsid w:val="00C81021"/>
    <w:rsid w:val="00C81E7F"/>
    <w:rsid w:val="00C850AB"/>
    <w:rsid w:val="00C85678"/>
    <w:rsid w:val="00C857C7"/>
    <w:rsid w:val="00C86319"/>
    <w:rsid w:val="00C86CE2"/>
    <w:rsid w:val="00C90398"/>
    <w:rsid w:val="00C92767"/>
    <w:rsid w:val="00C929A2"/>
    <w:rsid w:val="00C93714"/>
    <w:rsid w:val="00CA0721"/>
    <w:rsid w:val="00CA18E8"/>
    <w:rsid w:val="00CA1C26"/>
    <w:rsid w:val="00CA4456"/>
    <w:rsid w:val="00CA656E"/>
    <w:rsid w:val="00CB0DCC"/>
    <w:rsid w:val="00CB1A0F"/>
    <w:rsid w:val="00CB21BD"/>
    <w:rsid w:val="00CB35B8"/>
    <w:rsid w:val="00CB43C6"/>
    <w:rsid w:val="00CB69B3"/>
    <w:rsid w:val="00CB6D4F"/>
    <w:rsid w:val="00CC3C11"/>
    <w:rsid w:val="00CC5142"/>
    <w:rsid w:val="00CD1869"/>
    <w:rsid w:val="00CD4A68"/>
    <w:rsid w:val="00CE3CBB"/>
    <w:rsid w:val="00CF0600"/>
    <w:rsid w:val="00CF31CD"/>
    <w:rsid w:val="00CF45B6"/>
    <w:rsid w:val="00CF6E72"/>
    <w:rsid w:val="00D00699"/>
    <w:rsid w:val="00D03BE5"/>
    <w:rsid w:val="00D07F22"/>
    <w:rsid w:val="00D107C3"/>
    <w:rsid w:val="00D10DFC"/>
    <w:rsid w:val="00D12042"/>
    <w:rsid w:val="00D1279C"/>
    <w:rsid w:val="00D127F0"/>
    <w:rsid w:val="00D12A37"/>
    <w:rsid w:val="00D13826"/>
    <w:rsid w:val="00D148C2"/>
    <w:rsid w:val="00D169CE"/>
    <w:rsid w:val="00D16D2C"/>
    <w:rsid w:val="00D26027"/>
    <w:rsid w:val="00D3038B"/>
    <w:rsid w:val="00D31CCB"/>
    <w:rsid w:val="00D31EB3"/>
    <w:rsid w:val="00D32636"/>
    <w:rsid w:val="00D328F3"/>
    <w:rsid w:val="00D3361C"/>
    <w:rsid w:val="00D37F48"/>
    <w:rsid w:val="00D415A9"/>
    <w:rsid w:val="00D4317A"/>
    <w:rsid w:val="00D455F6"/>
    <w:rsid w:val="00D47105"/>
    <w:rsid w:val="00D605ED"/>
    <w:rsid w:val="00D6164F"/>
    <w:rsid w:val="00D61E8C"/>
    <w:rsid w:val="00D67631"/>
    <w:rsid w:val="00D72767"/>
    <w:rsid w:val="00D72B3C"/>
    <w:rsid w:val="00D74A84"/>
    <w:rsid w:val="00D765D9"/>
    <w:rsid w:val="00D76E09"/>
    <w:rsid w:val="00D770C8"/>
    <w:rsid w:val="00D86538"/>
    <w:rsid w:val="00D86752"/>
    <w:rsid w:val="00D86B48"/>
    <w:rsid w:val="00D87487"/>
    <w:rsid w:val="00D934D8"/>
    <w:rsid w:val="00D9420D"/>
    <w:rsid w:val="00DA1345"/>
    <w:rsid w:val="00DA18D4"/>
    <w:rsid w:val="00DA27BC"/>
    <w:rsid w:val="00DA307D"/>
    <w:rsid w:val="00DA561A"/>
    <w:rsid w:val="00DA657B"/>
    <w:rsid w:val="00DB1606"/>
    <w:rsid w:val="00DB30C1"/>
    <w:rsid w:val="00DB360E"/>
    <w:rsid w:val="00DB3855"/>
    <w:rsid w:val="00DB4B84"/>
    <w:rsid w:val="00DC04AD"/>
    <w:rsid w:val="00DC2E07"/>
    <w:rsid w:val="00DC4DD5"/>
    <w:rsid w:val="00DD1D35"/>
    <w:rsid w:val="00DD2159"/>
    <w:rsid w:val="00DD2CBE"/>
    <w:rsid w:val="00DD56A8"/>
    <w:rsid w:val="00DE018E"/>
    <w:rsid w:val="00DE04C9"/>
    <w:rsid w:val="00DE1B49"/>
    <w:rsid w:val="00DF1D9B"/>
    <w:rsid w:val="00E0075E"/>
    <w:rsid w:val="00E02D87"/>
    <w:rsid w:val="00E04AC8"/>
    <w:rsid w:val="00E076C4"/>
    <w:rsid w:val="00E1285F"/>
    <w:rsid w:val="00E14CB4"/>
    <w:rsid w:val="00E175F5"/>
    <w:rsid w:val="00E2365D"/>
    <w:rsid w:val="00E23CB4"/>
    <w:rsid w:val="00E242AF"/>
    <w:rsid w:val="00E24A9C"/>
    <w:rsid w:val="00E24C08"/>
    <w:rsid w:val="00E258EA"/>
    <w:rsid w:val="00E25981"/>
    <w:rsid w:val="00E25D99"/>
    <w:rsid w:val="00E37844"/>
    <w:rsid w:val="00E50923"/>
    <w:rsid w:val="00E51AE0"/>
    <w:rsid w:val="00E52BBD"/>
    <w:rsid w:val="00E537C3"/>
    <w:rsid w:val="00E5400C"/>
    <w:rsid w:val="00E5447B"/>
    <w:rsid w:val="00E5599B"/>
    <w:rsid w:val="00E55D4C"/>
    <w:rsid w:val="00E57D32"/>
    <w:rsid w:val="00E62189"/>
    <w:rsid w:val="00E6473E"/>
    <w:rsid w:val="00E727E7"/>
    <w:rsid w:val="00E7307F"/>
    <w:rsid w:val="00E8144D"/>
    <w:rsid w:val="00E870A5"/>
    <w:rsid w:val="00E92764"/>
    <w:rsid w:val="00E96F37"/>
    <w:rsid w:val="00EA0901"/>
    <w:rsid w:val="00EA35EB"/>
    <w:rsid w:val="00EA3CFC"/>
    <w:rsid w:val="00EA4662"/>
    <w:rsid w:val="00EA5ECC"/>
    <w:rsid w:val="00EA6CE6"/>
    <w:rsid w:val="00EB02CC"/>
    <w:rsid w:val="00EB266E"/>
    <w:rsid w:val="00EB523E"/>
    <w:rsid w:val="00EB59CD"/>
    <w:rsid w:val="00EC2F14"/>
    <w:rsid w:val="00ED494D"/>
    <w:rsid w:val="00ED65A7"/>
    <w:rsid w:val="00EE5005"/>
    <w:rsid w:val="00EE50BE"/>
    <w:rsid w:val="00EE555F"/>
    <w:rsid w:val="00EF4146"/>
    <w:rsid w:val="00EF421C"/>
    <w:rsid w:val="00F006EC"/>
    <w:rsid w:val="00F02440"/>
    <w:rsid w:val="00F040AE"/>
    <w:rsid w:val="00F10656"/>
    <w:rsid w:val="00F1072C"/>
    <w:rsid w:val="00F10D19"/>
    <w:rsid w:val="00F11B9B"/>
    <w:rsid w:val="00F17549"/>
    <w:rsid w:val="00F179C2"/>
    <w:rsid w:val="00F213F1"/>
    <w:rsid w:val="00F21A07"/>
    <w:rsid w:val="00F228FE"/>
    <w:rsid w:val="00F24B84"/>
    <w:rsid w:val="00F30218"/>
    <w:rsid w:val="00F319EC"/>
    <w:rsid w:val="00F327D6"/>
    <w:rsid w:val="00F4248E"/>
    <w:rsid w:val="00F42BE1"/>
    <w:rsid w:val="00F443C9"/>
    <w:rsid w:val="00F457DD"/>
    <w:rsid w:val="00F46994"/>
    <w:rsid w:val="00F47C67"/>
    <w:rsid w:val="00F5191C"/>
    <w:rsid w:val="00F51B00"/>
    <w:rsid w:val="00F51CFD"/>
    <w:rsid w:val="00F52581"/>
    <w:rsid w:val="00F5268D"/>
    <w:rsid w:val="00F54FE3"/>
    <w:rsid w:val="00F553AD"/>
    <w:rsid w:val="00F60AE5"/>
    <w:rsid w:val="00F615D5"/>
    <w:rsid w:val="00F655B0"/>
    <w:rsid w:val="00F70539"/>
    <w:rsid w:val="00F707F6"/>
    <w:rsid w:val="00F7317A"/>
    <w:rsid w:val="00F84C8A"/>
    <w:rsid w:val="00F85578"/>
    <w:rsid w:val="00F85784"/>
    <w:rsid w:val="00F93BD3"/>
    <w:rsid w:val="00F93F88"/>
    <w:rsid w:val="00F955DB"/>
    <w:rsid w:val="00F95683"/>
    <w:rsid w:val="00F97581"/>
    <w:rsid w:val="00F97680"/>
    <w:rsid w:val="00F97A81"/>
    <w:rsid w:val="00FA0932"/>
    <w:rsid w:val="00FA1022"/>
    <w:rsid w:val="00FA1454"/>
    <w:rsid w:val="00FA241E"/>
    <w:rsid w:val="00FA49E8"/>
    <w:rsid w:val="00FA5373"/>
    <w:rsid w:val="00FA5D54"/>
    <w:rsid w:val="00FA5EE5"/>
    <w:rsid w:val="00FA5FB8"/>
    <w:rsid w:val="00FA68DE"/>
    <w:rsid w:val="00FA6973"/>
    <w:rsid w:val="00FB0FE2"/>
    <w:rsid w:val="00FB135E"/>
    <w:rsid w:val="00FB239C"/>
    <w:rsid w:val="00FB2851"/>
    <w:rsid w:val="00FB30A4"/>
    <w:rsid w:val="00FB37B6"/>
    <w:rsid w:val="00FB741B"/>
    <w:rsid w:val="00FC04CB"/>
    <w:rsid w:val="00FC1AFA"/>
    <w:rsid w:val="00FC1E1B"/>
    <w:rsid w:val="00FC2684"/>
    <w:rsid w:val="00FC4AFC"/>
    <w:rsid w:val="00FD151F"/>
    <w:rsid w:val="00FD166F"/>
    <w:rsid w:val="00FD392C"/>
    <w:rsid w:val="00FD3C53"/>
    <w:rsid w:val="00FD4D96"/>
    <w:rsid w:val="00FD7085"/>
    <w:rsid w:val="00FE0051"/>
    <w:rsid w:val="00FE1484"/>
    <w:rsid w:val="00FE5375"/>
    <w:rsid w:val="00FE6853"/>
    <w:rsid w:val="00FE7450"/>
    <w:rsid w:val="00FE7AA9"/>
    <w:rsid w:val="00FE7CF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FEA24"/>
  <w15:chartTrackingRefBased/>
  <w15:docId w15:val="{8BCC4F10-908E-43B4-A656-6587C2A1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7F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E54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F0C"/>
    <w:pPr>
      <w:keepNext/>
      <w:keepLines/>
      <w:spacing w:after="0" w:line="276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0EE8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E54"/>
    <w:rPr>
      <w:rFonts w:ascii="Arial" w:eastAsiaTheme="majorEastAsia" w:hAnsi="Arial" w:cstheme="majorBidi"/>
      <w:b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7F0C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5E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30EE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30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7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4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4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418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85678"/>
    <w:rPr>
      <w:color w:val="808080"/>
    </w:rPr>
  </w:style>
  <w:style w:type="paragraph" w:styleId="Revision">
    <w:name w:val="Revision"/>
    <w:hidden/>
    <w:uiPriority w:val="99"/>
    <w:semiHidden/>
    <w:rsid w:val="00C268DA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4F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8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F0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8A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0E56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454"/>
    <w:rPr>
      <w:color w:val="954F72" w:themeColor="followedHyperlink"/>
      <w:u w:val="single"/>
    </w:rPr>
  </w:style>
  <w:style w:type="paragraph" w:customStyle="1" w:styleId="pf0">
    <w:name w:val="pf0"/>
    <w:basedOn w:val="Normal"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520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sites/default/files/documents/cb/nytd_review_guide.pdf" TargetMode="External"/><Relationship Id="rId13" Type="http://schemas.openxmlformats.org/officeDocument/2006/relationships/hyperlink" Target="https://www.acf.hhs.gov/sites/default/files/documents/cb/nytd_review_guid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f.hhs.gov/sites/default/files/documents/cb/nytd_review_guide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f.hhs.gov/sites/default/files/documents/cb/nytd_review_guid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YTDHelp@acf.hhs.gov" TargetMode="External"/><Relationship Id="rId10" Type="http://schemas.openxmlformats.org/officeDocument/2006/relationships/hyperlink" Target="https://www.acf.hhs.gov/sites/default/files/documents/cb/nytd_review_guid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cf.hhs.gov/sites/default/files/documents/cb/nytd_review_guide.pdf" TargetMode="External"/><Relationship Id="rId14" Type="http://schemas.openxmlformats.org/officeDocument/2006/relationships/hyperlink" Target="https://www.acf.hhs.gov/sites/default/files/documents/cb/nytd_review_guid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0296-C336-498D-9CF0-F3ACA25D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Corsi</dc:creator>
  <cp:keywords/>
  <dc:description/>
  <cp:lastModifiedBy>Brenda Corsi</cp:lastModifiedBy>
  <cp:revision>5</cp:revision>
  <cp:lastPrinted>2019-04-24T13:36:00Z</cp:lastPrinted>
  <dcterms:created xsi:type="dcterms:W3CDTF">2023-10-12T15:30:00Z</dcterms:created>
  <dcterms:modified xsi:type="dcterms:W3CDTF">2023-10-12T15:32:00Z</dcterms:modified>
</cp:coreProperties>
</file>